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8E509" w14:textId="77777777" w:rsidR="008D0918" w:rsidRPr="008D0918" w:rsidRDefault="00AA0A79" w:rsidP="008D0918">
      <w:pPr>
        <w:spacing w:after="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5FD081A9" wp14:editId="5D0B26A1">
            <wp:simplePos x="0" y="0"/>
            <wp:positionH relativeFrom="column">
              <wp:posOffset>2189480</wp:posOffset>
            </wp:positionH>
            <wp:positionV relativeFrom="paragraph">
              <wp:posOffset>45720</wp:posOffset>
            </wp:positionV>
            <wp:extent cx="3602990" cy="658495"/>
            <wp:effectExtent l="0" t="0" r="0" b="8255"/>
            <wp:wrapTight wrapText="bothSides">
              <wp:wrapPolygon edited="0">
                <wp:start x="0" y="0"/>
                <wp:lineTo x="0" y="21246"/>
                <wp:lineTo x="21471" y="21246"/>
                <wp:lineTo x="21471" y="0"/>
                <wp:lineTo x="0" y="0"/>
              </wp:wrapPolygon>
            </wp:wrapTight>
            <wp:docPr id="2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inline distT="0" distB="0" distL="0" distR="0" wp14:anchorId="0FD5E075" wp14:editId="1B10A68C">
            <wp:extent cx="1175385" cy="1258570"/>
            <wp:effectExtent l="0" t="0" r="5715" b="0"/>
            <wp:docPr id="25"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258570"/>
                    </a:xfrm>
                    <a:prstGeom prst="rect">
                      <a:avLst/>
                    </a:prstGeom>
                    <a:noFill/>
                    <a:ln>
                      <a:noFill/>
                    </a:ln>
                  </pic:spPr>
                </pic:pic>
              </a:graphicData>
            </a:graphic>
          </wp:inline>
        </w:drawing>
      </w:r>
    </w:p>
    <w:p w14:paraId="2B176D54" w14:textId="77777777" w:rsidR="008D0918" w:rsidRPr="008D0918" w:rsidRDefault="008D0918" w:rsidP="008D0918">
      <w:pPr>
        <w:spacing w:after="0"/>
        <w:rPr>
          <w:rFonts w:ascii="Arial" w:hAnsi="Arial" w:cs="Arial"/>
        </w:rPr>
      </w:pPr>
    </w:p>
    <w:p w14:paraId="3CC9E7F0" w14:textId="77777777" w:rsidR="008D0918" w:rsidRPr="008D0918" w:rsidRDefault="008D0918" w:rsidP="008D0918">
      <w:pPr>
        <w:spacing w:after="0"/>
        <w:rPr>
          <w:rFonts w:ascii="Arial" w:hAnsi="Arial" w:cs="Arial"/>
        </w:rPr>
      </w:pPr>
    </w:p>
    <w:p w14:paraId="28D3B369" w14:textId="77777777" w:rsidR="008D0918" w:rsidRPr="008D0918" w:rsidRDefault="008D0918" w:rsidP="008D0918">
      <w:pPr>
        <w:spacing w:after="0"/>
        <w:rPr>
          <w:rFonts w:ascii="Arial" w:hAnsi="Arial" w:cs="Arial"/>
        </w:rPr>
      </w:pPr>
    </w:p>
    <w:p w14:paraId="5C969916" w14:textId="77777777" w:rsidR="008D0918" w:rsidRPr="008D0918" w:rsidRDefault="008D0918" w:rsidP="008D0918">
      <w:pPr>
        <w:spacing w:after="0"/>
        <w:rPr>
          <w:rFonts w:ascii="Arial" w:hAnsi="Arial" w:cs="Arial"/>
          <w:color w:val="145085"/>
        </w:rPr>
      </w:pPr>
    </w:p>
    <w:p w14:paraId="187BC7F2" w14:textId="77777777" w:rsidR="008D0918" w:rsidRPr="008D0918" w:rsidRDefault="008D0918" w:rsidP="008D0918">
      <w:pPr>
        <w:spacing w:after="0"/>
        <w:jc w:val="center"/>
        <w:rPr>
          <w:rFonts w:ascii="Arial" w:eastAsia="Times New Roman" w:hAnsi="Arial" w:cs="Arial"/>
          <w:b/>
          <w:bCs/>
          <w:color w:val="2396A0"/>
          <w:sz w:val="48"/>
          <w:szCs w:val="48"/>
          <w:lang w:eastAsia="de-DE"/>
        </w:rPr>
      </w:pPr>
      <w:r w:rsidRPr="008D0918">
        <w:rPr>
          <w:rFonts w:ascii="Arial" w:eastAsia="Times New Roman" w:hAnsi="Arial" w:cs="Arial"/>
          <w:b/>
          <w:bCs/>
          <w:color w:val="2396A0"/>
          <w:sz w:val="48"/>
          <w:szCs w:val="48"/>
          <w:lang w:eastAsia="de-DE"/>
        </w:rPr>
        <w:t>Fachwörterliste Mathematik</w:t>
      </w:r>
    </w:p>
    <w:p w14:paraId="5FB2586B" w14:textId="29EF1344" w:rsidR="008D0918" w:rsidRPr="008D0918" w:rsidRDefault="008D0918" w:rsidP="008D0918">
      <w:pPr>
        <w:pStyle w:val="Verzeichnis1"/>
        <w:spacing w:line="240" w:lineRule="auto"/>
        <w:ind w:left="680"/>
        <w:jc w:val="center"/>
        <w:rPr>
          <w:rFonts w:cs="Arial"/>
          <w:b/>
          <w:bCs/>
          <w:color w:val="2396A0"/>
          <w:sz w:val="48"/>
          <w:szCs w:val="48"/>
        </w:rPr>
      </w:pPr>
      <w:r w:rsidRPr="008D0918">
        <w:rPr>
          <w:rFonts w:cs="Arial"/>
          <w:b/>
          <w:bCs/>
          <w:color w:val="2396A0"/>
          <w:sz w:val="48"/>
          <w:szCs w:val="48"/>
        </w:rPr>
        <w:t xml:space="preserve">für </w:t>
      </w:r>
      <w:r w:rsidR="009B2088">
        <w:rPr>
          <w:rFonts w:cs="Arial"/>
          <w:b/>
          <w:bCs/>
          <w:color w:val="2396A0"/>
          <w:sz w:val="48"/>
          <w:szCs w:val="48"/>
        </w:rPr>
        <w:t xml:space="preserve">die Klassen zur </w:t>
      </w:r>
      <w:r w:rsidRPr="008D0918">
        <w:rPr>
          <w:rFonts w:cs="Arial"/>
          <w:b/>
          <w:bCs/>
          <w:color w:val="2396A0"/>
          <w:sz w:val="48"/>
          <w:szCs w:val="48"/>
        </w:rPr>
        <w:t>Berufs</w:t>
      </w:r>
      <w:r w:rsidR="009B2088">
        <w:rPr>
          <w:rFonts w:cs="Arial"/>
          <w:b/>
          <w:bCs/>
          <w:color w:val="2396A0"/>
          <w:sz w:val="48"/>
          <w:szCs w:val="48"/>
        </w:rPr>
        <w:t>vorbereitung</w:t>
      </w:r>
    </w:p>
    <w:p w14:paraId="57F6E1FA" w14:textId="77777777" w:rsidR="008D0918" w:rsidRPr="008D0918" w:rsidRDefault="008D0918" w:rsidP="008D0918">
      <w:pPr>
        <w:spacing w:after="0" w:line="240" w:lineRule="auto"/>
        <w:jc w:val="center"/>
        <w:rPr>
          <w:rFonts w:ascii="Arial" w:hAnsi="Arial" w:cs="Arial"/>
          <w:sz w:val="44"/>
          <w:szCs w:val="44"/>
        </w:rPr>
      </w:pPr>
    </w:p>
    <w:p w14:paraId="35481D3F" w14:textId="0716F504" w:rsidR="008D0918" w:rsidRPr="00F73502" w:rsidRDefault="00F73502" w:rsidP="008D0918">
      <w:pPr>
        <w:pStyle w:val="Listenabsatz"/>
        <w:spacing w:after="0" w:line="240" w:lineRule="auto"/>
        <w:ind w:left="360"/>
        <w:jc w:val="center"/>
        <w:rPr>
          <w:rFonts w:cs="Arial"/>
          <w:b/>
          <w:color w:val="009999"/>
          <w:sz w:val="36"/>
          <w:szCs w:val="36"/>
        </w:rPr>
      </w:pPr>
      <w:r w:rsidRPr="00F73502">
        <w:rPr>
          <w:rFonts w:cs="Arial"/>
          <w:b/>
          <w:color w:val="009999"/>
          <w:sz w:val="36"/>
          <w:szCs w:val="36"/>
        </w:rPr>
        <w:t>Maßeinheiten</w:t>
      </w:r>
    </w:p>
    <w:p w14:paraId="2A96C32B" w14:textId="77777777" w:rsidR="008D0918" w:rsidRPr="008D0918" w:rsidRDefault="008D0918" w:rsidP="008D0918">
      <w:pPr>
        <w:spacing w:after="0" w:line="240" w:lineRule="auto"/>
        <w:jc w:val="center"/>
        <w:rPr>
          <w:rFonts w:ascii="Arial" w:hAnsi="Arial" w:cs="Arial"/>
          <w:sz w:val="44"/>
          <w:szCs w:val="44"/>
        </w:rPr>
      </w:pPr>
    </w:p>
    <w:p w14:paraId="74CA14D2" w14:textId="77777777" w:rsidR="008D0918" w:rsidRPr="008D0918" w:rsidRDefault="008D0918" w:rsidP="008D0918">
      <w:pPr>
        <w:spacing w:after="0" w:line="240" w:lineRule="auto"/>
        <w:jc w:val="center"/>
        <w:rPr>
          <w:rFonts w:ascii="Arial" w:hAnsi="Arial" w:cs="Arial"/>
          <w:sz w:val="44"/>
          <w:szCs w:val="44"/>
        </w:rPr>
      </w:pPr>
    </w:p>
    <w:p w14:paraId="078DB215" w14:textId="77777777" w:rsidR="008D0918" w:rsidRPr="008D0918" w:rsidRDefault="008D0918" w:rsidP="008D0918">
      <w:pPr>
        <w:spacing w:after="0" w:line="240" w:lineRule="auto"/>
        <w:jc w:val="center"/>
        <w:rPr>
          <w:rFonts w:ascii="Arial" w:hAnsi="Arial" w:cs="Arial"/>
          <w:sz w:val="44"/>
          <w:szCs w:val="44"/>
        </w:rPr>
      </w:pPr>
    </w:p>
    <w:p w14:paraId="61F5716B" w14:textId="77777777" w:rsidR="008D0918" w:rsidRPr="008D0918" w:rsidRDefault="008D0918" w:rsidP="008D0918">
      <w:pPr>
        <w:spacing w:after="0" w:line="240" w:lineRule="auto"/>
        <w:jc w:val="center"/>
        <w:rPr>
          <w:rFonts w:ascii="Arial" w:hAnsi="Arial" w:cs="Arial"/>
          <w:sz w:val="44"/>
          <w:szCs w:val="44"/>
        </w:rPr>
      </w:pPr>
    </w:p>
    <w:p w14:paraId="200D1301" w14:textId="77777777" w:rsidR="008D0918" w:rsidRPr="008D0918" w:rsidRDefault="008D0918" w:rsidP="008D0918">
      <w:pPr>
        <w:spacing w:after="0" w:line="240" w:lineRule="auto"/>
        <w:jc w:val="center"/>
        <w:rPr>
          <w:rFonts w:ascii="Arial" w:hAnsi="Arial" w:cs="Arial"/>
          <w:sz w:val="44"/>
          <w:szCs w:val="44"/>
        </w:rPr>
      </w:pPr>
    </w:p>
    <w:p w14:paraId="309ECDE1" w14:textId="77777777" w:rsidR="008D0918" w:rsidRPr="008D0918" w:rsidRDefault="008D0918" w:rsidP="008D0918">
      <w:pPr>
        <w:spacing w:after="0" w:line="240" w:lineRule="auto"/>
        <w:jc w:val="center"/>
        <w:rPr>
          <w:rFonts w:ascii="Arial" w:hAnsi="Arial" w:cs="Arial"/>
          <w:sz w:val="44"/>
          <w:szCs w:val="44"/>
        </w:rPr>
      </w:pPr>
    </w:p>
    <w:p w14:paraId="574CF346" w14:textId="77777777" w:rsidR="008D0918" w:rsidRPr="008D0918" w:rsidRDefault="008D0918" w:rsidP="008D0918">
      <w:pPr>
        <w:spacing w:after="0" w:line="240" w:lineRule="auto"/>
        <w:jc w:val="center"/>
        <w:rPr>
          <w:rFonts w:ascii="Arial" w:hAnsi="Arial" w:cs="Arial"/>
          <w:sz w:val="44"/>
          <w:szCs w:val="44"/>
        </w:rPr>
      </w:pPr>
    </w:p>
    <w:p w14:paraId="3E1DA9A9" w14:textId="77777777" w:rsidR="008D0918" w:rsidRPr="008D0918" w:rsidRDefault="008D0918" w:rsidP="008D0918">
      <w:pPr>
        <w:spacing w:after="0" w:line="240" w:lineRule="auto"/>
        <w:jc w:val="right"/>
        <w:rPr>
          <w:rFonts w:ascii="Arial" w:hAnsi="Arial" w:cs="Arial"/>
          <w:sz w:val="36"/>
        </w:rPr>
      </w:pPr>
    </w:p>
    <w:p w14:paraId="13027B15" w14:textId="77777777" w:rsidR="008D0918" w:rsidRPr="008D0918" w:rsidRDefault="008D0918" w:rsidP="008D0918">
      <w:pPr>
        <w:spacing w:after="0" w:line="240" w:lineRule="auto"/>
        <w:jc w:val="right"/>
        <w:rPr>
          <w:rFonts w:ascii="Arial" w:hAnsi="Arial" w:cs="Arial"/>
          <w:sz w:val="36"/>
        </w:rPr>
      </w:pPr>
    </w:p>
    <w:p w14:paraId="6138A16E" w14:textId="77777777" w:rsidR="008D0918" w:rsidRPr="008D0918" w:rsidRDefault="008D0918" w:rsidP="008D0918">
      <w:pPr>
        <w:spacing w:after="0" w:line="240" w:lineRule="auto"/>
        <w:jc w:val="right"/>
        <w:rPr>
          <w:rFonts w:ascii="Arial" w:hAnsi="Arial" w:cs="Arial"/>
          <w:sz w:val="36"/>
        </w:rPr>
      </w:pPr>
    </w:p>
    <w:p w14:paraId="5495D9C4" w14:textId="77777777" w:rsidR="008D0918" w:rsidRPr="008D0918" w:rsidRDefault="008D0918" w:rsidP="008D0918">
      <w:pPr>
        <w:spacing w:after="0" w:line="240" w:lineRule="auto"/>
        <w:jc w:val="right"/>
        <w:rPr>
          <w:rFonts w:ascii="Arial" w:hAnsi="Arial" w:cs="Arial"/>
          <w:sz w:val="36"/>
        </w:rPr>
      </w:pPr>
    </w:p>
    <w:p w14:paraId="13D0281F" w14:textId="77777777" w:rsidR="008D0918" w:rsidRPr="008D0918" w:rsidRDefault="008D0918" w:rsidP="008D0918">
      <w:pPr>
        <w:spacing w:after="0" w:line="240" w:lineRule="auto"/>
        <w:jc w:val="right"/>
        <w:rPr>
          <w:rFonts w:ascii="Arial" w:hAnsi="Arial" w:cs="Arial"/>
          <w:sz w:val="36"/>
        </w:rPr>
      </w:pPr>
    </w:p>
    <w:p w14:paraId="339FE0AA" w14:textId="77777777" w:rsidR="008D0918" w:rsidRPr="008D0918" w:rsidRDefault="008D0918" w:rsidP="008D0918">
      <w:pPr>
        <w:spacing w:after="0" w:line="240" w:lineRule="auto"/>
        <w:jc w:val="right"/>
        <w:rPr>
          <w:rFonts w:ascii="Arial" w:hAnsi="Arial" w:cs="Arial"/>
        </w:rPr>
      </w:pPr>
    </w:p>
    <w:p w14:paraId="177AA477" w14:textId="77777777" w:rsidR="008D0918" w:rsidRPr="008D0918" w:rsidRDefault="008D0918" w:rsidP="008D0918">
      <w:pPr>
        <w:spacing w:after="0" w:line="240" w:lineRule="auto"/>
        <w:jc w:val="right"/>
        <w:rPr>
          <w:rFonts w:ascii="Arial" w:hAnsi="Arial" w:cs="Arial"/>
        </w:rPr>
      </w:pPr>
    </w:p>
    <w:p w14:paraId="57042060" w14:textId="77777777" w:rsidR="008D0918" w:rsidRPr="008D0918" w:rsidRDefault="008D0918" w:rsidP="008D0918">
      <w:pPr>
        <w:spacing w:after="0" w:line="240" w:lineRule="auto"/>
        <w:jc w:val="right"/>
        <w:rPr>
          <w:rFonts w:ascii="Arial" w:hAnsi="Arial" w:cs="Arial"/>
        </w:rPr>
      </w:pPr>
    </w:p>
    <w:p w14:paraId="545AF716" w14:textId="77777777" w:rsidR="008D0918" w:rsidRPr="008D0918" w:rsidRDefault="008D0918" w:rsidP="008D0918">
      <w:pPr>
        <w:spacing w:after="0" w:line="240" w:lineRule="auto"/>
        <w:jc w:val="right"/>
        <w:rPr>
          <w:rFonts w:ascii="Arial" w:hAnsi="Arial" w:cs="Arial"/>
          <w:sz w:val="36"/>
        </w:rPr>
      </w:pPr>
    </w:p>
    <w:p w14:paraId="40C5FCA1" w14:textId="77777777" w:rsidR="008D0918" w:rsidRPr="008D0918" w:rsidRDefault="008D0918" w:rsidP="008D0918">
      <w:pPr>
        <w:spacing w:after="0" w:line="240" w:lineRule="auto"/>
        <w:jc w:val="right"/>
        <w:rPr>
          <w:rFonts w:ascii="Arial" w:hAnsi="Arial" w:cs="Arial"/>
          <w:sz w:val="36"/>
        </w:rPr>
      </w:pPr>
    </w:p>
    <w:p w14:paraId="06798D13" w14:textId="27CEE8A3" w:rsidR="008D0918" w:rsidRPr="008D0918" w:rsidRDefault="008D0918" w:rsidP="008D0918">
      <w:pPr>
        <w:spacing w:after="0"/>
        <w:jc w:val="right"/>
        <w:rPr>
          <w:rFonts w:ascii="Arial" w:hAnsi="Arial" w:cs="Arial"/>
          <w:sz w:val="36"/>
          <w:szCs w:val="36"/>
        </w:rPr>
        <w:sectPr w:rsidR="008D0918" w:rsidRPr="008D0918" w:rsidSect="00F73502">
          <w:headerReference w:type="default" r:id="rId10"/>
          <w:pgSz w:w="11906" w:h="16838"/>
          <w:pgMar w:top="1417" w:right="1417" w:bottom="1134" w:left="1417" w:header="708" w:footer="708" w:gutter="0"/>
          <w:cols w:space="708"/>
          <w:titlePg/>
          <w:docGrid w:linePitch="360"/>
        </w:sectPr>
      </w:pPr>
      <w:r w:rsidRPr="008D0918">
        <w:rPr>
          <w:rFonts w:ascii="Arial" w:hAnsi="Arial" w:cs="Arial"/>
          <w:sz w:val="36"/>
        </w:rPr>
        <w:t xml:space="preserve">München, </w:t>
      </w:r>
      <w:r w:rsidR="009B2088">
        <w:rPr>
          <w:rFonts w:ascii="Arial" w:hAnsi="Arial" w:cs="Arial"/>
          <w:sz w:val="36"/>
          <w:szCs w:val="36"/>
        </w:rPr>
        <w:t>April 2021</w:t>
      </w:r>
    </w:p>
    <w:p w14:paraId="0025CA8D"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lastRenderedPageBreak/>
        <w:t>Erarbeitet im Auftrag des Bayerischen Staatsministeriums für Unterricht und Kultus</w:t>
      </w:r>
    </w:p>
    <w:p w14:paraId="44D842FD"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78EAD7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77A28AD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1B66D85"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3E945F5C"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5D1B104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724D6FE7"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1FCADC8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447A8780"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2BAD0148"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27170172"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b/>
          <w:sz w:val="24"/>
          <w:szCs w:val="24"/>
        </w:rPr>
        <w:t>Leitung des Arbeitskreises:</w:t>
      </w:r>
    </w:p>
    <w:p w14:paraId="389F4789" w14:textId="4B48C480" w:rsidR="008D0918" w:rsidRDefault="008D0918" w:rsidP="008D0918">
      <w:pPr>
        <w:tabs>
          <w:tab w:val="left" w:pos="4253"/>
        </w:tabs>
        <w:spacing w:after="0" w:line="240" w:lineRule="auto"/>
        <w:ind w:left="4111" w:hanging="4111"/>
        <w:rPr>
          <w:rFonts w:ascii="Arial" w:hAnsi="Arial" w:cs="Arial"/>
          <w:color w:val="000000"/>
          <w:sz w:val="24"/>
          <w:szCs w:val="24"/>
        </w:rPr>
      </w:pPr>
      <w:r w:rsidRPr="00F73502">
        <w:rPr>
          <w:rFonts w:ascii="Arial" w:hAnsi="Arial" w:cs="Arial"/>
          <w:color w:val="000000"/>
          <w:sz w:val="24"/>
          <w:szCs w:val="24"/>
        </w:rPr>
        <w:t>Martina Hoffmann</w:t>
      </w:r>
      <w:r w:rsidRPr="00F73502">
        <w:rPr>
          <w:rFonts w:ascii="Arial" w:hAnsi="Arial" w:cs="Arial"/>
          <w:color w:val="000000"/>
          <w:sz w:val="24"/>
          <w:szCs w:val="24"/>
        </w:rPr>
        <w:tab/>
        <w:t xml:space="preserve">Staatsinstitut für Schulqualität und </w:t>
      </w:r>
      <w:r w:rsidRPr="00F73502">
        <w:rPr>
          <w:rFonts w:ascii="Arial" w:hAnsi="Arial" w:cs="Arial"/>
          <w:color w:val="000000"/>
          <w:sz w:val="24"/>
          <w:szCs w:val="24"/>
        </w:rPr>
        <w:br/>
        <w:t>Bildungsforschung (ISB), München</w:t>
      </w:r>
    </w:p>
    <w:p w14:paraId="41A74B8D" w14:textId="77777777" w:rsidR="009B2088" w:rsidRPr="00F73502" w:rsidRDefault="009B2088" w:rsidP="008D0918">
      <w:pPr>
        <w:tabs>
          <w:tab w:val="left" w:pos="4253"/>
        </w:tabs>
        <w:spacing w:after="0" w:line="240" w:lineRule="auto"/>
        <w:ind w:left="4111" w:hanging="4111"/>
        <w:rPr>
          <w:rFonts w:ascii="Arial" w:hAnsi="Arial" w:cs="Arial"/>
          <w:color w:val="000000"/>
          <w:sz w:val="24"/>
          <w:szCs w:val="24"/>
        </w:rPr>
      </w:pPr>
    </w:p>
    <w:p w14:paraId="47BF816B" w14:textId="77777777" w:rsidR="009B2088" w:rsidRPr="00BA55E4" w:rsidRDefault="009B2088" w:rsidP="009B2088">
      <w:pPr>
        <w:tabs>
          <w:tab w:val="left" w:pos="4253"/>
        </w:tabs>
        <w:spacing w:after="0" w:line="240" w:lineRule="auto"/>
        <w:ind w:left="4111" w:hanging="4111"/>
        <w:rPr>
          <w:rFonts w:ascii="Arial" w:hAnsi="Arial" w:cs="Arial"/>
          <w:b/>
          <w:bCs/>
          <w:color w:val="000000"/>
          <w:sz w:val="24"/>
          <w:szCs w:val="24"/>
        </w:rPr>
      </w:pPr>
      <w:r w:rsidRPr="00BA55E4">
        <w:rPr>
          <w:rFonts w:ascii="Arial" w:hAnsi="Arial" w:cs="Arial"/>
          <w:b/>
          <w:bCs/>
          <w:color w:val="000000"/>
          <w:sz w:val="24"/>
          <w:szCs w:val="24"/>
        </w:rPr>
        <w:t>Mitglieder des Arbeitskreises</w:t>
      </w:r>
    </w:p>
    <w:p w14:paraId="18D4B54C" w14:textId="755F9E46" w:rsidR="009B2088" w:rsidRDefault="009B2088" w:rsidP="009B2088">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Julia Biermeier</w:t>
      </w:r>
      <w:r w:rsidRPr="00BA55E4">
        <w:rPr>
          <w:rFonts w:ascii="Arial" w:hAnsi="Arial" w:cs="Arial"/>
          <w:color w:val="000000"/>
          <w:sz w:val="24"/>
          <w:szCs w:val="24"/>
        </w:rPr>
        <w:tab/>
        <w:t>Staatliches Berufsschulzentrum Wasserburg am Inn</w:t>
      </w:r>
    </w:p>
    <w:p w14:paraId="7047D5D8" w14:textId="0C85C497" w:rsidR="0016123E" w:rsidRPr="00BA55E4" w:rsidRDefault="0016123E" w:rsidP="009B2088">
      <w:pPr>
        <w:tabs>
          <w:tab w:val="left" w:pos="4253"/>
        </w:tabs>
        <w:spacing w:after="0" w:line="240" w:lineRule="auto"/>
        <w:ind w:left="4111" w:hanging="4111"/>
        <w:rPr>
          <w:rFonts w:ascii="Arial" w:hAnsi="Arial" w:cs="Arial"/>
          <w:color w:val="000000"/>
          <w:sz w:val="24"/>
          <w:szCs w:val="24"/>
        </w:rPr>
      </w:pPr>
      <w:r>
        <w:rPr>
          <w:rFonts w:ascii="Arial" w:hAnsi="Arial" w:cs="Arial"/>
          <w:color w:val="000000"/>
          <w:sz w:val="24"/>
          <w:szCs w:val="24"/>
        </w:rPr>
        <w:t>Christina Kühnel</w:t>
      </w:r>
      <w:r>
        <w:rPr>
          <w:rFonts w:ascii="Arial" w:hAnsi="Arial" w:cs="Arial"/>
          <w:color w:val="000000"/>
          <w:sz w:val="24"/>
          <w:szCs w:val="24"/>
        </w:rPr>
        <w:tab/>
        <w:t>Kaufmännische Berufsschule Deggendorf</w:t>
      </w:r>
    </w:p>
    <w:p w14:paraId="333BECC4" w14:textId="77777777" w:rsidR="009B2088" w:rsidRPr="00BA55E4" w:rsidRDefault="009B2088" w:rsidP="009B2088">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Andrea Neulinger</w:t>
      </w:r>
      <w:r w:rsidRPr="00BA55E4">
        <w:rPr>
          <w:rFonts w:ascii="Arial" w:hAnsi="Arial" w:cs="Arial"/>
          <w:color w:val="000000"/>
          <w:sz w:val="24"/>
          <w:szCs w:val="24"/>
        </w:rPr>
        <w:tab/>
        <w:t>Grund- und Mittelschule Waldram</w:t>
      </w:r>
    </w:p>
    <w:p w14:paraId="1CF6F1F9" w14:textId="77777777" w:rsidR="009B2088" w:rsidRPr="00BA55E4" w:rsidRDefault="009B2088" w:rsidP="009B2088">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Viktoria Wiedemann</w:t>
      </w:r>
      <w:r w:rsidRPr="00BA55E4">
        <w:rPr>
          <w:rFonts w:ascii="Arial" w:hAnsi="Arial" w:cs="Arial"/>
          <w:color w:val="000000"/>
          <w:sz w:val="24"/>
          <w:szCs w:val="24"/>
        </w:rPr>
        <w:tab/>
        <w:t xml:space="preserve">Staatsinstitut für Schulqualität und </w:t>
      </w:r>
      <w:r w:rsidRPr="00BA55E4">
        <w:rPr>
          <w:rFonts w:ascii="Arial" w:hAnsi="Arial" w:cs="Arial"/>
          <w:color w:val="000000"/>
          <w:sz w:val="24"/>
          <w:szCs w:val="24"/>
        </w:rPr>
        <w:br/>
        <w:t>Bildungsforschung (ISB), München</w:t>
      </w:r>
    </w:p>
    <w:p w14:paraId="111AB698"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8DBB20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F73502">
        <w:rPr>
          <w:rFonts w:ascii="Arial" w:hAnsi="Arial" w:cs="Arial"/>
          <w:b/>
          <w:sz w:val="24"/>
          <w:szCs w:val="24"/>
        </w:rPr>
        <w:t xml:space="preserve">Illustration </w:t>
      </w:r>
    </w:p>
    <w:p w14:paraId="2F494AA0" w14:textId="77777777" w:rsidR="008D0918" w:rsidRPr="00F73502" w:rsidRDefault="008D0918" w:rsidP="008D0918">
      <w:pPr>
        <w:tabs>
          <w:tab w:val="left" w:pos="4253"/>
        </w:tabs>
        <w:spacing w:after="0" w:line="240" w:lineRule="auto"/>
        <w:ind w:left="4111" w:hanging="4111"/>
        <w:rPr>
          <w:rFonts w:ascii="Arial" w:hAnsi="Arial" w:cs="Arial"/>
          <w:color w:val="000000"/>
          <w:sz w:val="24"/>
          <w:szCs w:val="24"/>
        </w:rPr>
      </w:pPr>
      <w:r w:rsidRPr="00F73502">
        <w:rPr>
          <w:rFonts w:ascii="Arial" w:hAnsi="Arial" w:cs="Arial"/>
          <w:color w:val="000000"/>
          <w:sz w:val="24"/>
          <w:szCs w:val="24"/>
        </w:rPr>
        <w:t>Viktoria Wiedemann</w:t>
      </w:r>
      <w:r w:rsidRPr="00F73502">
        <w:rPr>
          <w:rFonts w:ascii="Arial" w:hAnsi="Arial" w:cs="Arial"/>
          <w:color w:val="000000"/>
          <w:sz w:val="24"/>
          <w:szCs w:val="24"/>
        </w:rPr>
        <w:tab/>
        <w:t xml:space="preserve">Staatsinstitut für Schulqualität und </w:t>
      </w:r>
      <w:r w:rsidRPr="00F73502">
        <w:rPr>
          <w:rFonts w:ascii="Arial" w:hAnsi="Arial" w:cs="Arial"/>
          <w:color w:val="000000"/>
          <w:sz w:val="24"/>
          <w:szCs w:val="24"/>
        </w:rPr>
        <w:br/>
        <w:t>Bildungsforschung (ISB), München</w:t>
      </w:r>
    </w:p>
    <w:p w14:paraId="29C0A9A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F3A2B9C" w14:textId="77777777" w:rsidR="008D0918" w:rsidRPr="00F73502" w:rsidRDefault="008D0918" w:rsidP="008D0918">
      <w:pPr>
        <w:tabs>
          <w:tab w:val="left" w:pos="397"/>
          <w:tab w:val="left" w:pos="793"/>
          <w:tab w:val="left" w:pos="1190"/>
          <w:tab w:val="left" w:pos="1630"/>
          <w:tab w:val="left" w:pos="3260"/>
        </w:tabs>
        <w:spacing w:after="0" w:line="240" w:lineRule="auto"/>
        <w:rPr>
          <w:rFonts w:ascii="Arial" w:hAnsi="Arial" w:cs="Arial"/>
          <w:sz w:val="24"/>
          <w:szCs w:val="24"/>
        </w:rPr>
      </w:pPr>
    </w:p>
    <w:p w14:paraId="55A7F0B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A2165EB"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E4FD850"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82A5D23"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C43ED0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14E8A279"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BADC4A3"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145D8266"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2604D1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237A0A27"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b/>
          <w:sz w:val="24"/>
          <w:szCs w:val="24"/>
        </w:rPr>
        <w:t>Herausgeber:</w:t>
      </w:r>
    </w:p>
    <w:p w14:paraId="1BE446BF"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Staatsinstitut für Schulqualität und Bildungsforschung</w:t>
      </w:r>
    </w:p>
    <w:p w14:paraId="1F7AD94B" w14:textId="77777777" w:rsidR="008D0918" w:rsidRPr="00F73502" w:rsidRDefault="008D0918" w:rsidP="008D0918">
      <w:pPr>
        <w:spacing w:after="0" w:line="240" w:lineRule="auto"/>
        <w:jc w:val="center"/>
        <w:rPr>
          <w:rFonts w:ascii="Arial" w:hAnsi="Arial" w:cs="Arial"/>
          <w:b/>
          <w:i/>
          <w:sz w:val="24"/>
          <w:szCs w:val="24"/>
        </w:rPr>
      </w:pPr>
    </w:p>
    <w:p w14:paraId="46EEC5CC"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126FBC0"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F73502">
        <w:rPr>
          <w:rFonts w:ascii="Arial" w:hAnsi="Arial" w:cs="Arial"/>
          <w:b/>
          <w:sz w:val="24"/>
          <w:szCs w:val="24"/>
        </w:rPr>
        <w:t>Anschrift:</w:t>
      </w:r>
    </w:p>
    <w:p w14:paraId="5F94CA04"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Staatsinstitut für Schulqualität und Bildungsforschung</w:t>
      </w:r>
    </w:p>
    <w:p w14:paraId="6A16F06A"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 xml:space="preserve">Abteilung Berufliche Schulen </w:t>
      </w:r>
    </w:p>
    <w:p w14:paraId="0D12011B"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noProof/>
          <w:sz w:val="24"/>
          <w:szCs w:val="24"/>
        </w:rPr>
        <w:t>Schellingstr. 155</w:t>
      </w:r>
    </w:p>
    <w:p w14:paraId="06C1202F"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80797 München</w:t>
      </w:r>
    </w:p>
    <w:p w14:paraId="39FC6778" w14:textId="77777777" w:rsidR="008D0918" w:rsidRPr="00F73502" w:rsidRDefault="008D0918" w:rsidP="008D0918">
      <w:pPr>
        <w:tabs>
          <w:tab w:val="left" w:pos="397"/>
          <w:tab w:val="left" w:pos="793"/>
          <w:tab w:val="left" w:pos="1190"/>
          <w:tab w:val="center" w:pos="4535"/>
        </w:tabs>
        <w:spacing w:after="0" w:line="240" w:lineRule="auto"/>
        <w:rPr>
          <w:rFonts w:ascii="Arial" w:hAnsi="Arial" w:cs="Arial"/>
          <w:sz w:val="24"/>
          <w:szCs w:val="24"/>
        </w:rPr>
      </w:pPr>
      <w:r w:rsidRPr="00F73502">
        <w:rPr>
          <w:rFonts w:ascii="Arial" w:hAnsi="Arial" w:cs="Arial"/>
          <w:sz w:val="24"/>
          <w:szCs w:val="24"/>
        </w:rPr>
        <w:t>Tel.: 089 2170-2211</w:t>
      </w:r>
    </w:p>
    <w:p w14:paraId="231A2982"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F73502">
        <w:rPr>
          <w:rFonts w:ascii="Arial" w:hAnsi="Arial" w:cs="Arial"/>
          <w:sz w:val="24"/>
          <w:szCs w:val="24"/>
          <w:lang w:val="fr-FR"/>
        </w:rPr>
        <w:t>Fax: 089 2170-2215</w:t>
      </w:r>
    </w:p>
    <w:p w14:paraId="3DB71B92"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F73502">
        <w:rPr>
          <w:rFonts w:ascii="Arial" w:hAnsi="Arial" w:cs="Arial"/>
          <w:sz w:val="24"/>
          <w:szCs w:val="24"/>
          <w:lang w:val="fr-FR"/>
        </w:rPr>
        <w:t xml:space="preserve">Internet: </w:t>
      </w:r>
      <w:r w:rsidRPr="00F73502">
        <w:rPr>
          <w:rFonts w:ascii="Arial" w:hAnsi="Arial" w:cs="Arial"/>
          <w:sz w:val="24"/>
          <w:szCs w:val="24"/>
        </w:rPr>
        <w:t>www.isb.bayern.de</w:t>
      </w:r>
    </w:p>
    <w:p w14:paraId="34A9847C" w14:textId="77777777" w:rsidR="008D0918" w:rsidRPr="00F73502" w:rsidRDefault="008D0918" w:rsidP="008D0918">
      <w:pPr>
        <w:spacing w:after="0" w:line="240" w:lineRule="auto"/>
        <w:rPr>
          <w:rFonts w:ascii="Arial" w:hAnsi="Arial" w:cs="Arial"/>
          <w:sz w:val="24"/>
          <w:szCs w:val="24"/>
        </w:rPr>
      </w:pPr>
      <w:r w:rsidRPr="00F73502">
        <w:rPr>
          <w:rFonts w:ascii="Arial" w:hAnsi="Arial" w:cs="Arial"/>
          <w:sz w:val="24"/>
          <w:szCs w:val="24"/>
        </w:rPr>
        <w:t>E-Mail: berufliche.schulen@isb.bayern.de</w:t>
      </w:r>
    </w:p>
    <w:p w14:paraId="664C57B8" w14:textId="77777777" w:rsidR="008D0918" w:rsidRPr="00F73502" w:rsidRDefault="008D0918" w:rsidP="008D0918">
      <w:pPr>
        <w:pStyle w:val="berschrift1"/>
        <w:numPr>
          <w:ilvl w:val="0"/>
          <w:numId w:val="0"/>
        </w:numPr>
        <w:ind w:left="851" w:hanging="851"/>
      </w:pPr>
      <w:r w:rsidRPr="00F73502">
        <w:rPr>
          <w:sz w:val="24"/>
          <w:szCs w:val="24"/>
        </w:rPr>
        <w:br w:type="page"/>
      </w:r>
      <w:bookmarkStart w:id="0" w:name="_Toc700937"/>
      <w:r w:rsidRPr="00F73502">
        <w:lastRenderedPageBreak/>
        <w:t>Vorwort</w:t>
      </w:r>
      <w:bookmarkEnd w:id="0"/>
    </w:p>
    <w:p w14:paraId="73FAF6B0" w14:textId="27F604BB" w:rsidR="00C06FC4" w:rsidRPr="00C06FC4" w:rsidRDefault="00C06FC4" w:rsidP="00C06FC4">
      <w:pPr>
        <w:jc w:val="both"/>
        <w:rPr>
          <w:rFonts w:ascii="Arial" w:hAnsi="Arial" w:cs="Arial"/>
          <w:sz w:val="24"/>
          <w:szCs w:val="24"/>
        </w:rPr>
      </w:pPr>
      <w:bookmarkStart w:id="1" w:name="_Hlk69907527"/>
      <w:bookmarkStart w:id="2" w:name="_Toc700939"/>
      <w:r w:rsidRPr="00C06FC4">
        <w:rPr>
          <w:rFonts w:ascii="Arial" w:hAnsi="Arial" w:cs="Arial"/>
          <w:sz w:val="24"/>
          <w:szCs w:val="24"/>
        </w:rPr>
        <w:t xml:space="preserve">Die </w:t>
      </w:r>
      <w:r w:rsidRPr="00C06FC4">
        <w:rPr>
          <w:rFonts w:ascii="Arial" w:hAnsi="Arial" w:cs="Arial"/>
          <w:i/>
          <w:sz w:val="24"/>
          <w:szCs w:val="24"/>
        </w:rPr>
        <w:t xml:space="preserve">Fachwörterliste Mathematik für die Klassen zur Berufsvorbereitung </w:t>
      </w:r>
      <w:r w:rsidRPr="00C06FC4">
        <w:rPr>
          <w:rFonts w:ascii="Arial" w:hAnsi="Arial" w:cs="Arial"/>
          <w:sz w:val="24"/>
          <w:szCs w:val="24"/>
        </w:rPr>
        <w:t xml:space="preserve">stellt eine Ergänzung zum Lernbereich </w:t>
      </w:r>
      <w:r w:rsidRPr="00C06FC4">
        <w:rPr>
          <w:rFonts w:ascii="Arial" w:hAnsi="Arial" w:cs="Arial"/>
          <w:i/>
          <w:iCs/>
          <w:sz w:val="24"/>
          <w:szCs w:val="24"/>
        </w:rPr>
        <w:t>Mathematik</w:t>
      </w:r>
      <w:r w:rsidRPr="00C06FC4">
        <w:rPr>
          <w:rFonts w:ascii="Arial" w:hAnsi="Arial" w:cs="Arial"/>
          <w:sz w:val="24"/>
          <w:szCs w:val="24"/>
        </w:rPr>
        <w:t xml:space="preserve"> des Lehrplans für die Berufsvorbereitung dar. Dieser beinhaltet die vier Basismodule:</w:t>
      </w:r>
    </w:p>
    <w:p w14:paraId="7DD6B944" w14:textId="77777777" w:rsidR="00C06FC4" w:rsidRPr="00C06FC4" w:rsidRDefault="00C06FC4" w:rsidP="00C06FC4">
      <w:pPr>
        <w:pStyle w:val="Listenabsatz"/>
        <w:numPr>
          <w:ilvl w:val="0"/>
          <w:numId w:val="2"/>
        </w:numPr>
        <w:spacing w:before="120" w:after="120"/>
        <w:ind w:left="227" w:hanging="227"/>
        <w:rPr>
          <w:rFonts w:cs="Arial"/>
          <w:szCs w:val="24"/>
        </w:rPr>
      </w:pPr>
      <w:r w:rsidRPr="00C06FC4">
        <w:rPr>
          <w:rFonts w:cs="Arial"/>
          <w:b/>
          <w:color w:val="009999"/>
          <w:szCs w:val="24"/>
        </w:rPr>
        <w:t xml:space="preserve">Mathematische Grundstrukturen und Verfahren </w:t>
      </w:r>
    </w:p>
    <w:p w14:paraId="318E654F" w14:textId="77777777" w:rsidR="00C06FC4" w:rsidRPr="00C06FC4" w:rsidRDefault="00C06FC4" w:rsidP="00C06FC4">
      <w:pPr>
        <w:pStyle w:val="Listenabsatz"/>
        <w:spacing w:before="120" w:after="120"/>
        <w:ind w:left="227"/>
        <w:contextualSpacing w:val="0"/>
        <w:rPr>
          <w:rFonts w:cs="Arial"/>
          <w:szCs w:val="24"/>
        </w:rPr>
      </w:pPr>
      <w:r w:rsidRPr="00C06FC4">
        <w:rPr>
          <w:rFonts w:cs="Arial"/>
          <w:bCs/>
          <w:i/>
          <w:iCs/>
          <w:color w:val="009999"/>
          <w:szCs w:val="24"/>
        </w:rPr>
        <w:t>Grundrechenverfahren und Dreisatz-, Bruch-, Prozentrechnungen</w:t>
      </w:r>
    </w:p>
    <w:p w14:paraId="3ED14810" w14:textId="77777777" w:rsidR="00C06FC4" w:rsidRPr="00C06FC4" w:rsidRDefault="00C06FC4" w:rsidP="00C06FC4">
      <w:pPr>
        <w:pStyle w:val="Listenabsatz"/>
        <w:numPr>
          <w:ilvl w:val="0"/>
          <w:numId w:val="2"/>
        </w:numPr>
        <w:spacing w:before="120" w:after="120"/>
        <w:ind w:left="227" w:hanging="227"/>
        <w:rPr>
          <w:rFonts w:cs="Arial"/>
          <w:szCs w:val="24"/>
        </w:rPr>
      </w:pPr>
      <w:r w:rsidRPr="00C06FC4">
        <w:rPr>
          <w:rFonts w:cs="Arial"/>
          <w:b/>
          <w:color w:val="009999"/>
          <w:szCs w:val="24"/>
        </w:rPr>
        <w:t xml:space="preserve">Maßeinheiten </w:t>
      </w:r>
    </w:p>
    <w:p w14:paraId="7DC668C6" w14:textId="77777777" w:rsidR="00C06FC4" w:rsidRPr="00C06FC4" w:rsidRDefault="00C06FC4" w:rsidP="00C06FC4">
      <w:pPr>
        <w:pStyle w:val="Listenabsatz"/>
        <w:spacing w:before="120" w:after="120"/>
        <w:ind w:left="227"/>
        <w:contextualSpacing w:val="0"/>
        <w:rPr>
          <w:rFonts w:cs="Arial"/>
          <w:bCs/>
          <w:i/>
          <w:iCs/>
          <w:color w:val="009999"/>
          <w:szCs w:val="24"/>
        </w:rPr>
      </w:pPr>
      <w:r w:rsidRPr="00C06FC4">
        <w:rPr>
          <w:rFonts w:cs="Arial"/>
          <w:bCs/>
          <w:i/>
          <w:iCs/>
          <w:color w:val="009999"/>
          <w:szCs w:val="24"/>
        </w:rPr>
        <w:t>Größen, Maßzahlen und Maßeinheiten</w:t>
      </w:r>
    </w:p>
    <w:p w14:paraId="3FAE6166" w14:textId="77777777" w:rsidR="00C06FC4" w:rsidRPr="00C06FC4" w:rsidRDefault="00C06FC4" w:rsidP="00C06FC4">
      <w:pPr>
        <w:pStyle w:val="Listenabsatz"/>
        <w:numPr>
          <w:ilvl w:val="0"/>
          <w:numId w:val="2"/>
        </w:numPr>
        <w:spacing w:before="120" w:after="120"/>
        <w:ind w:left="227" w:hanging="227"/>
        <w:rPr>
          <w:rFonts w:cs="Arial"/>
          <w:b/>
          <w:color w:val="009999"/>
          <w:szCs w:val="24"/>
        </w:rPr>
      </w:pPr>
      <w:r w:rsidRPr="00C06FC4">
        <w:rPr>
          <w:rFonts w:cs="Arial"/>
          <w:b/>
          <w:color w:val="009999"/>
          <w:szCs w:val="24"/>
        </w:rPr>
        <w:t xml:space="preserve">Geometrische Grundlagen </w:t>
      </w:r>
    </w:p>
    <w:p w14:paraId="1FDB6E6F" w14:textId="77777777" w:rsidR="00C06FC4" w:rsidRPr="00C06FC4" w:rsidRDefault="00C06FC4" w:rsidP="00C06FC4">
      <w:pPr>
        <w:pStyle w:val="Listenabsatz"/>
        <w:spacing w:before="120" w:after="120"/>
        <w:ind w:left="227"/>
        <w:contextualSpacing w:val="0"/>
        <w:rPr>
          <w:rFonts w:cs="Arial"/>
          <w:bCs/>
          <w:i/>
          <w:iCs/>
          <w:color w:val="009999"/>
          <w:szCs w:val="24"/>
        </w:rPr>
      </w:pPr>
      <w:r w:rsidRPr="00C06FC4">
        <w:rPr>
          <w:rFonts w:cs="Arial"/>
          <w:bCs/>
          <w:i/>
          <w:iCs/>
          <w:color w:val="009999"/>
          <w:szCs w:val="24"/>
        </w:rPr>
        <w:t>Geometrische Konstruktionen und Formen</w:t>
      </w:r>
    </w:p>
    <w:p w14:paraId="40284CC6" w14:textId="77777777" w:rsidR="00C06FC4" w:rsidRPr="00C06FC4" w:rsidRDefault="00C06FC4" w:rsidP="00C06FC4">
      <w:pPr>
        <w:pStyle w:val="Listenabsatz"/>
        <w:numPr>
          <w:ilvl w:val="0"/>
          <w:numId w:val="2"/>
        </w:numPr>
        <w:spacing w:before="120" w:after="120"/>
        <w:ind w:left="227" w:hanging="227"/>
        <w:rPr>
          <w:rFonts w:cs="Arial"/>
          <w:b/>
          <w:color w:val="009999"/>
          <w:szCs w:val="24"/>
        </w:rPr>
      </w:pPr>
      <w:r w:rsidRPr="00C06FC4">
        <w:rPr>
          <w:rFonts w:cs="Arial"/>
          <w:b/>
          <w:color w:val="009999"/>
          <w:szCs w:val="24"/>
        </w:rPr>
        <w:t xml:space="preserve">Gleichungen und Formeln </w:t>
      </w:r>
    </w:p>
    <w:p w14:paraId="65162776" w14:textId="77777777" w:rsidR="00C06FC4" w:rsidRPr="00C06FC4" w:rsidRDefault="00C06FC4" w:rsidP="00C06FC4">
      <w:pPr>
        <w:pStyle w:val="Listenabsatz"/>
        <w:spacing w:before="120" w:after="120"/>
        <w:ind w:left="227"/>
        <w:contextualSpacing w:val="0"/>
        <w:rPr>
          <w:rFonts w:cs="Arial"/>
          <w:bCs/>
          <w:i/>
          <w:iCs/>
          <w:color w:val="009999"/>
          <w:szCs w:val="24"/>
        </w:rPr>
      </w:pPr>
      <w:r w:rsidRPr="00C06FC4">
        <w:rPr>
          <w:rFonts w:cs="Arial"/>
          <w:bCs/>
          <w:i/>
          <w:iCs/>
          <w:color w:val="009999"/>
          <w:szCs w:val="24"/>
        </w:rPr>
        <w:t>Termumformungen in anwendungsbezogenen Sachsituationen</w:t>
      </w:r>
    </w:p>
    <w:p w14:paraId="1DF4CA69" w14:textId="77777777" w:rsidR="00C06FC4" w:rsidRPr="00C06FC4" w:rsidRDefault="00C06FC4" w:rsidP="00C06FC4">
      <w:pPr>
        <w:spacing w:before="240"/>
        <w:rPr>
          <w:rFonts w:ascii="Arial" w:hAnsi="Arial" w:cs="Arial"/>
          <w:sz w:val="24"/>
          <w:szCs w:val="24"/>
        </w:rPr>
      </w:pPr>
      <w:r w:rsidRPr="00C06FC4">
        <w:rPr>
          <w:rFonts w:ascii="Arial" w:hAnsi="Arial" w:cs="Arial"/>
          <w:sz w:val="24"/>
          <w:szCs w:val="24"/>
        </w:rPr>
        <w:t xml:space="preserve">Ergänzend bzw. vertiefend umfasst der Lernbereich </w:t>
      </w:r>
      <w:r w:rsidRPr="00C06FC4">
        <w:rPr>
          <w:rFonts w:ascii="Arial" w:hAnsi="Arial" w:cs="Arial"/>
          <w:i/>
          <w:iCs/>
          <w:sz w:val="24"/>
          <w:szCs w:val="24"/>
        </w:rPr>
        <w:t>Mathematik</w:t>
      </w:r>
      <w:r w:rsidRPr="00C06FC4">
        <w:rPr>
          <w:rFonts w:ascii="Arial" w:hAnsi="Arial" w:cs="Arial"/>
          <w:sz w:val="24"/>
          <w:szCs w:val="24"/>
        </w:rPr>
        <w:t xml:space="preserve"> zwei Wahlmodule:</w:t>
      </w:r>
    </w:p>
    <w:p w14:paraId="5305F13D" w14:textId="77777777" w:rsidR="00C06FC4" w:rsidRPr="00C06FC4" w:rsidRDefault="00C06FC4" w:rsidP="00C06FC4">
      <w:pPr>
        <w:pStyle w:val="Listenabsatz"/>
        <w:numPr>
          <w:ilvl w:val="0"/>
          <w:numId w:val="5"/>
        </w:numPr>
        <w:ind w:left="227" w:hanging="227"/>
        <w:jc w:val="both"/>
        <w:rPr>
          <w:rFonts w:cs="Arial"/>
          <w:color w:val="00B050"/>
          <w:szCs w:val="24"/>
        </w:rPr>
      </w:pPr>
      <w:r w:rsidRPr="00C06FC4">
        <w:rPr>
          <w:rFonts w:cs="Arial"/>
          <w:b/>
          <w:bCs/>
          <w:color w:val="00B050"/>
          <w:szCs w:val="24"/>
        </w:rPr>
        <w:t>Berufsorientierte Mathematik</w:t>
      </w:r>
      <w:r w:rsidRPr="00C06FC4">
        <w:rPr>
          <w:rFonts w:cs="Arial"/>
          <w:color w:val="00B050"/>
          <w:szCs w:val="24"/>
        </w:rPr>
        <w:t xml:space="preserve"> </w:t>
      </w:r>
    </w:p>
    <w:p w14:paraId="26049BDC" w14:textId="77777777" w:rsidR="00C06FC4" w:rsidRPr="00C06FC4" w:rsidRDefault="00C06FC4" w:rsidP="00C06FC4">
      <w:pPr>
        <w:pStyle w:val="Listenabsatz"/>
        <w:spacing w:after="120"/>
        <w:ind w:left="227"/>
        <w:contextualSpacing w:val="0"/>
        <w:jc w:val="both"/>
        <w:rPr>
          <w:rFonts w:cs="Arial"/>
          <w:color w:val="00B050"/>
          <w:szCs w:val="24"/>
        </w:rPr>
      </w:pPr>
      <w:r w:rsidRPr="00C06FC4">
        <w:rPr>
          <w:rFonts w:cs="Arial"/>
          <w:bCs/>
          <w:i/>
          <w:color w:val="00B050"/>
          <w:szCs w:val="24"/>
        </w:rPr>
        <w:t>Anwendung in berufsfeldbezogenen und alltagsrelevanten Zusammenhängen</w:t>
      </w:r>
    </w:p>
    <w:p w14:paraId="19DC1394" w14:textId="77777777" w:rsidR="00C06FC4" w:rsidRPr="00C06FC4" w:rsidRDefault="00C06FC4" w:rsidP="00C06FC4">
      <w:pPr>
        <w:pStyle w:val="Listenabsatz"/>
        <w:numPr>
          <w:ilvl w:val="0"/>
          <w:numId w:val="5"/>
        </w:numPr>
        <w:ind w:left="227" w:hanging="227"/>
        <w:jc w:val="both"/>
        <w:rPr>
          <w:rFonts w:cs="Arial"/>
          <w:color w:val="00B050"/>
          <w:szCs w:val="24"/>
        </w:rPr>
      </w:pPr>
      <w:r w:rsidRPr="00C06FC4">
        <w:rPr>
          <w:rFonts w:cs="Arial"/>
          <w:b/>
          <w:bCs/>
          <w:color w:val="00B050"/>
          <w:szCs w:val="24"/>
        </w:rPr>
        <w:t xml:space="preserve">Daten und Zufall </w:t>
      </w:r>
    </w:p>
    <w:p w14:paraId="2AE7C146" w14:textId="77777777" w:rsidR="00C06FC4" w:rsidRPr="00C06FC4" w:rsidRDefault="00C06FC4" w:rsidP="00C06FC4">
      <w:pPr>
        <w:pStyle w:val="Listenabsatz"/>
        <w:ind w:left="227"/>
        <w:jc w:val="both"/>
        <w:rPr>
          <w:rFonts w:cs="Arial"/>
          <w:color w:val="00B050"/>
          <w:szCs w:val="24"/>
        </w:rPr>
      </w:pPr>
      <w:r w:rsidRPr="00C06FC4">
        <w:rPr>
          <w:rFonts w:cs="Arial"/>
          <w:bCs/>
          <w:i/>
          <w:color w:val="00B050"/>
          <w:szCs w:val="24"/>
        </w:rPr>
        <w:t>Daten erheben und bewerten</w:t>
      </w:r>
    </w:p>
    <w:p w14:paraId="17EE703A" w14:textId="618859FC" w:rsidR="00C06FC4" w:rsidRPr="00C06FC4" w:rsidRDefault="00C06FC4" w:rsidP="00C06FC4">
      <w:pPr>
        <w:jc w:val="both"/>
        <w:rPr>
          <w:rFonts w:ascii="Arial" w:hAnsi="Arial" w:cs="Arial"/>
          <w:sz w:val="24"/>
          <w:szCs w:val="24"/>
        </w:rPr>
      </w:pPr>
      <w:r w:rsidRPr="00C06FC4">
        <w:rPr>
          <w:rFonts w:ascii="Arial" w:hAnsi="Arial" w:cs="Arial"/>
          <w:sz w:val="24"/>
          <w:szCs w:val="24"/>
        </w:rPr>
        <w:t xml:space="preserve">Die </w:t>
      </w:r>
      <w:r w:rsidRPr="00C06FC4">
        <w:rPr>
          <w:rFonts w:ascii="Arial" w:hAnsi="Arial" w:cs="Arial"/>
          <w:i/>
          <w:sz w:val="24"/>
          <w:szCs w:val="24"/>
        </w:rPr>
        <w:t xml:space="preserve">Fachwörterliste Mathematik für die Klassen zur Berufsvorbereitung </w:t>
      </w:r>
      <w:r w:rsidRPr="00C06FC4">
        <w:rPr>
          <w:rFonts w:ascii="Arial" w:hAnsi="Arial" w:cs="Arial"/>
          <w:sz w:val="24"/>
          <w:szCs w:val="24"/>
        </w:rPr>
        <w:t>soll den Schü</w:t>
      </w:r>
      <w:r w:rsidR="00632DB2">
        <w:rPr>
          <w:rFonts w:ascii="Arial" w:hAnsi="Arial" w:cs="Arial"/>
          <w:sz w:val="24"/>
          <w:szCs w:val="24"/>
        </w:rPr>
        <w:softHyphen/>
      </w:r>
      <w:r w:rsidRPr="00C06FC4">
        <w:rPr>
          <w:rFonts w:ascii="Arial" w:hAnsi="Arial" w:cs="Arial"/>
          <w:sz w:val="24"/>
          <w:szCs w:val="24"/>
        </w:rPr>
        <w:t>lerinnen und Schülern als Nachschlagewerk sowie Lernmaterial dienen. Die bewusst leer gestaltete rechte Spalte bietet die Möglichkeit, den mathematischen Fachbegriff in der Herkunftssprache zu notieren. Ebenso können an dieser Stelle weitere Beispiele aufgelistet und Merkhilfen sowie Querverweise eingefügt werden.</w:t>
      </w:r>
    </w:p>
    <w:bookmarkEnd w:id="1"/>
    <w:p w14:paraId="2D3F7008" w14:textId="77777777" w:rsidR="00CB1783" w:rsidRPr="00CB1783" w:rsidRDefault="00CB1783" w:rsidP="00CB1783">
      <w:pPr>
        <w:spacing w:after="360"/>
        <w:jc w:val="both"/>
        <w:rPr>
          <w:rFonts w:ascii="Arial" w:hAnsi="Arial" w:cs="Arial"/>
          <w:sz w:val="24"/>
          <w:szCs w:val="28"/>
        </w:rPr>
      </w:pPr>
      <w:r w:rsidRPr="00CB1783">
        <w:rPr>
          <w:rFonts w:ascii="Arial" w:hAnsi="Arial" w:cs="Arial"/>
          <w:sz w:val="24"/>
          <w:szCs w:val="28"/>
        </w:rPr>
        <w:t>In den beiden Materialordnern Kommunizieren und handeln I und II ist der Lernbereich Mathematik integrativ verwirklicht. Daneben stehen weitere Lerneinheiten mit dem Schwerpunkt Mathematik auf dem Themenportal Berufssprache Deutsch und dem Themenportal Berufsvorbereitung an der Berufsschule zum Download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B1783" w:rsidRPr="00CB1783" w14:paraId="1C472BDC" w14:textId="77777777" w:rsidTr="00FF56BF">
        <w:tc>
          <w:tcPr>
            <w:tcW w:w="4531" w:type="dxa"/>
          </w:tcPr>
          <w:p w14:paraId="75B9AC55" w14:textId="77777777" w:rsidR="00CB1783" w:rsidRPr="00CB1783" w:rsidRDefault="00CB1783" w:rsidP="00FF56BF">
            <w:pPr>
              <w:jc w:val="center"/>
              <w:rPr>
                <w:rFonts w:ascii="Arial" w:hAnsi="Arial" w:cs="Arial"/>
              </w:rPr>
            </w:pPr>
            <w:r w:rsidRPr="00CB1783">
              <w:rPr>
                <w:rFonts w:ascii="Arial" w:hAnsi="Arial" w:cs="Arial"/>
                <w:noProof/>
                <w:lang w:eastAsia="de-DE"/>
              </w:rPr>
              <w:drawing>
                <wp:inline distT="0" distB="0" distL="0" distR="0" wp14:anchorId="16BF2C63" wp14:editId="3B1626B3">
                  <wp:extent cx="876300" cy="876300"/>
                  <wp:effectExtent l="0" t="0" r="0" b="0"/>
                  <wp:docPr id="9" name="Grafik 9"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706" cy="876706"/>
                          </a:xfrm>
                          <a:prstGeom prst="rect">
                            <a:avLst/>
                          </a:prstGeom>
                          <a:noFill/>
                          <a:ln>
                            <a:noFill/>
                          </a:ln>
                        </pic:spPr>
                      </pic:pic>
                    </a:graphicData>
                  </a:graphic>
                </wp:inline>
              </w:drawing>
            </w:r>
          </w:p>
        </w:tc>
        <w:tc>
          <w:tcPr>
            <w:tcW w:w="4531" w:type="dxa"/>
          </w:tcPr>
          <w:p w14:paraId="6F153961" w14:textId="77777777" w:rsidR="00CB1783" w:rsidRPr="00CB1783" w:rsidRDefault="00CB1783" w:rsidP="00FF56BF">
            <w:pPr>
              <w:jc w:val="center"/>
              <w:rPr>
                <w:rFonts w:ascii="Arial" w:hAnsi="Arial" w:cs="Arial"/>
              </w:rPr>
            </w:pPr>
            <w:r w:rsidRPr="00CB1783">
              <w:rPr>
                <w:rFonts w:ascii="Arial" w:hAnsi="Arial" w:cs="Arial"/>
                <w:noProof/>
                <w:lang w:eastAsia="de-DE"/>
              </w:rPr>
              <w:drawing>
                <wp:inline distT="0" distB="0" distL="0" distR="0" wp14:anchorId="611DAE49" wp14:editId="72F93AAF">
                  <wp:extent cx="876300" cy="876300"/>
                  <wp:effectExtent l="0" t="0" r="0" b="0"/>
                  <wp:docPr id="2" name="qrcode-preview-image" descr="Vorschau Ihres QR Co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706" cy="876706"/>
                          </a:xfrm>
                          <a:prstGeom prst="rect">
                            <a:avLst/>
                          </a:prstGeom>
                          <a:noFill/>
                          <a:ln>
                            <a:noFill/>
                          </a:ln>
                        </pic:spPr>
                      </pic:pic>
                    </a:graphicData>
                  </a:graphic>
                </wp:inline>
              </w:drawing>
            </w:r>
          </w:p>
        </w:tc>
        <w:bookmarkStart w:id="3" w:name="_GoBack"/>
        <w:bookmarkEnd w:id="3"/>
      </w:tr>
      <w:tr w:rsidR="00CB1783" w:rsidRPr="00CB1783" w14:paraId="0BD57391" w14:textId="77777777" w:rsidTr="00FF56BF">
        <w:tc>
          <w:tcPr>
            <w:tcW w:w="4531" w:type="dxa"/>
          </w:tcPr>
          <w:p w14:paraId="716A66DE" w14:textId="2C21D73D" w:rsidR="00CB1783" w:rsidRPr="00CB1783" w:rsidRDefault="00D14276" w:rsidP="00FF56BF">
            <w:pPr>
              <w:jc w:val="center"/>
              <w:rPr>
                <w:rFonts w:ascii="Arial" w:hAnsi="Arial" w:cs="Arial"/>
                <w:szCs w:val="20"/>
              </w:rPr>
            </w:pPr>
            <w:hyperlink r:id="rId14" w:history="1">
              <w:r w:rsidR="00CB1783" w:rsidRPr="00CB1783">
                <w:rPr>
                  <w:rStyle w:val="Hyperlink"/>
                  <w:rFonts w:ascii="Arial" w:hAnsi="Arial" w:cs="Arial"/>
                  <w:szCs w:val="20"/>
                </w:rPr>
                <w:t>https://www.berufsvorberei</w:t>
              </w:r>
              <w:r w:rsidR="00AD3C09">
                <w:rPr>
                  <w:rStyle w:val="Hyperlink"/>
                  <w:rFonts w:ascii="Arial" w:hAnsi="Arial" w:cs="Arial"/>
                  <w:szCs w:val="20"/>
                </w:rPr>
                <w:softHyphen/>
              </w:r>
              <w:r w:rsidR="00CB1783" w:rsidRPr="00CB1783">
                <w:rPr>
                  <w:rStyle w:val="Hyperlink"/>
                  <w:rFonts w:ascii="Arial" w:hAnsi="Arial" w:cs="Arial"/>
                  <w:szCs w:val="20"/>
                </w:rPr>
                <w:t>tung.bayern.de/lerneinheiten-und-mate</w:t>
              </w:r>
              <w:r w:rsidR="00AD3C09">
                <w:rPr>
                  <w:rStyle w:val="Hyperlink"/>
                  <w:rFonts w:ascii="Arial" w:hAnsi="Arial" w:cs="Arial"/>
                  <w:szCs w:val="20"/>
                </w:rPr>
                <w:softHyphen/>
              </w:r>
              <w:r w:rsidR="00CB1783" w:rsidRPr="00CB1783">
                <w:rPr>
                  <w:rStyle w:val="Hyperlink"/>
                  <w:rFonts w:ascii="Arial" w:hAnsi="Arial" w:cs="Arial"/>
                  <w:szCs w:val="20"/>
                </w:rPr>
                <w:t>rialien/mathematik/</w:t>
              </w:r>
            </w:hyperlink>
          </w:p>
        </w:tc>
        <w:tc>
          <w:tcPr>
            <w:tcW w:w="4531" w:type="dxa"/>
          </w:tcPr>
          <w:p w14:paraId="19F94B96" w14:textId="234BA497" w:rsidR="00CB1783" w:rsidRPr="00CB1783" w:rsidRDefault="00D14276" w:rsidP="00FF56BF">
            <w:pPr>
              <w:jc w:val="center"/>
              <w:rPr>
                <w:rFonts w:ascii="Arial" w:hAnsi="Arial" w:cs="Arial"/>
                <w:szCs w:val="20"/>
              </w:rPr>
            </w:pPr>
            <w:hyperlink r:id="rId15" w:history="1">
              <w:r w:rsidR="00CB1783" w:rsidRPr="00CB1783">
                <w:rPr>
                  <w:rStyle w:val="Hyperlink"/>
                  <w:rFonts w:ascii="Arial" w:hAnsi="Arial" w:cs="Arial"/>
                  <w:szCs w:val="20"/>
                </w:rPr>
                <w:t>http://www.berufssprache-deutsch.bay</w:t>
              </w:r>
              <w:r w:rsidR="00AD3C09">
                <w:rPr>
                  <w:rStyle w:val="Hyperlink"/>
                  <w:rFonts w:ascii="Arial" w:hAnsi="Arial" w:cs="Arial"/>
                  <w:szCs w:val="20"/>
                </w:rPr>
                <w:softHyphen/>
              </w:r>
              <w:r w:rsidR="00CB1783" w:rsidRPr="00CB1783">
                <w:rPr>
                  <w:rStyle w:val="Hyperlink"/>
                  <w:rFonts w:ascii="Arial" w:hAnsi="Arial" w:cs="Arial"/>
                  <w:szCs w:val="20"/>
                </w:rPr>
                <w:t>ern.de/berufsintegration/mathematik/</w:t>
              </w:r>
            </w:hyperlink>
          </w:p>
        </w:tc>
      </w:tr>
    </w:tbl>
    <w:p w14:paraId="4FB5322A" w14:textId="77777777" w:rsidR="00C06FC4" w:rsidRDefault="00C06FC4" w:rsidP="00C06FC4">
      <w:pPr>
        <w:jc w:val="right"/>
        <w:rPr>
          <w:rFonts w:cs="Arial"/>
        </w:rPr>
        <w:sectPr w:rsidR="00C06FC4" w:rsidSect="00A76019">
          <w:headerReference w:type="default" r:id="rId16"/>
          <w:footerReference w:type="default" r:id="rId17"/>
          <w:pgSz w:w="11906" w:h="16838"/>
          <w:pgMar w:top="1418" w:right="1418" w:bottom="1304" w:left="1418" w:header="709" w:footer="709" w:gutter="0"/>
          <w:cols w:space="708"/>
          <w:docGrid w:linePitch="360"/>
        </w:sectPr>
      </w:pPr>
    </w:p>
    <w:p w14:paraId="29431FFD" w14:textId="77777777" w:rsidR="00F73502" w:rsidRPr="00F73502" w:rsidRDefault="00F73502" w:rsidP="008B181D">
      <w:pPr>
        <w:pStyle w:val="berschrift1"/>
        <w:numPr>
          <w:ilvl w:val="0"/>
          <w:numId w:val="0"/>
        </w:numPr>
        <w:rPr>
          <w:sz w:val="24"/>
          <w:szCs w:val="24"/>
        </w:rPr>
      </w:pPr>
      <w:r w:rsidRPr="00F73502">
        <w:lastRenderedPageBreak/>
        <w:t>Maßeinheiten</w:t>
      </w:r>
      <w:bookmarkEnd w:id="2"/>
      <w:r w:rsidRPr="00F73502">
        <w:rPr>
          <w:sz w:val="24"/>
          <w:szCs w:val="24"/>
        </w:rPr>
        <w:t xml:space="preserve"> </w:t>
      </w:r>
    </w:p>
    <w:p w14:paraId="0F2F040E" w14:textId="77777777" w:rsidR="00F73502" w:rsidRPr="00F73502" w:rsidRDefault="00F73502" w:rsidP="008B181D">
      <w:pPr>
        <w:spacing w:after="0"/>
        <w:jc w:val="both"/>
        <w:rPr>
          <w:rFonts w:ascii="Arial" w:eastAsia="Times New Roman" w:hAnsi="Arial" w:cs="Arial"/>
          <w:sz w:val="24"/>
          <w:szCs w:val="24"/>
          <w:lang w:eastAsia="de-DE"/>
        </w:rPr>
      </w:pPr>
      <w:r w:rsidRPr="00F73502">
        <w:rPr>
          <w:rFonts w:ascii="Arial" w:eastAsia="Times New Roman" w:hAnsi="Arial" w:cs="Arial"/>
          <w:sz w:val="24"/>
          <w:szCs w:val="24"/>
          <w:lang w:eastAsia="de-DE"/>
        </w:rPr>
        <w:t>Anhand von Beispielen aus dem Alltag und dem beruflichen Umfeld festigen und vertiefen die Schülerinnen und Schüler die Fertigkeit, mit Größen und ihren Maßzahlen und Maßeinheiten umzugehen. Sie entwickeln ihr Verständnis für die Mathematik ebenso wie ihr logisches Denken weiter. Schulungewohnten Lernenden erleichtert der unmittelbare Bezug zur Lebenswelt das Einbringen ihrer mathematischen Kenntnisse.</w:t>
      </w:r>
    </w:p>
    <w:p w14:paraId="19BB4A15" w14:textId="77777777" w:rsidR="00F73502" w:rsidRPr="00F73502" w:rsidRDefault="00F73502" w:rsidP="008B181D">
      <w:pPr>
        <w:spacing w:after="0"/>
        <w:jc w:val="both"/>
        <w:rPr>
          <w:rFonts w:ascii="Arial" w:hAnsi="Arial" w:cs="Arial"/>
          <w:sz w:val="24"/>
          <w:szCs w:val="24"/>
        </w:rPr>
        <w:sectPr w:rsidR="00F73502" w:rsidRPr="00F73502" w:rsidSect="003F503F">
          <w:headerReference w:type="default" r:id="rId18"/>
          <w:footerReference w:type="default" r:id="rId19"/>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8220"/>
        <w:gridCol w:w="3856"/>
      </w:tblGrid>
      <w:tr w:rsidR="00F73502" w:rsidRPr="00F73502" w14:paraId="1CF8CC33" w14:textId="77777777" w:rsidTr="00A76019">
        <w:trPr>
          <w:trHeight w:val="454"/>
        </w:trPr>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15B58F" w14:textId="77777777" w:rsidR="00F73502" w:rsidRPr="00F73502" w:rsidRDefault="00F73502" w:rsidP="000142A6">
            <w:pPr>
              <w:spacing w:after="0"/>
              <w:rPr>
                <w:rFonts w:ascii="Arial" w:hAnsi="Arial" w:cs="Arial"/>
                <w:b/>
                <w:color w:val="009999"/>
                <w:sz w:val="24"/>
                <w:szCs w:val="24"/>
              </w:rPr>
            </w:pPr>
            <w:r w:rsidRPr="00F73502">
              <w:rPr>
                <w:rFonts w:ascii="Arial" w:hAnsi="Arial" w:cs="Arial"/>
                <w:b/>
                <w:color w:val="009999"/>
                <w:sz w:val="24"/>
                <w:szCs w:val="24"/>
              </w:rPr>
              <w:lastRenderedPageBreak/>
              <w:t>Fachbegriff</w:t>
            </w:r>
          </w:p>
        </w:tc>
        <w:tc>
          <w:tcPr>
            <w:tcW w:w="82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E3160C" w14:textId="77777777" w:rsidR="00F73502" w:rsidRPr="00F73502" w:rsidRDefault="00F73502" w:rsidP="00B52E51">
            <w:pPr>
              <w:spacing w:after="0"/>
              <w:jc w:val="center"/>
              <w:rPr>
                <w:rFonts w:ascii="Arial" w:hAnsi="Arial" w:cs="Arial"/>
                <w:b/>
                <w:color w:val="009999"/>
                <w:sz w:val="24"/>
                <w:szCs w:val="24"/>
              </w:rPr>
            </w:pPr>
            <w:r w:rsidRPr="00F73502">
              <w:rPr>
                <w:rFonts w:ascii="Arial" w:hAnsi="Arial" w:cs="Arial"/>
                <w:b/>
                <w:color w:val="009999"/>
                <w:sz w:val="24"/>
                <w:szCs w:val="24"/>
              </w:rPr>
              <w:t>Erläuterung</w:t>
            </w:r>
          </w:p>
        </w:tc>
        <w:tc>
          <w:tcPr>
            <w:tcW w:w="3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D1C82A" w14:textId="77777777" w:rsidR="00F73502" w:rsidRPr="00F73502" w:rsidRDefault="00F73502" w:rsidP="00B52E51">
            <w:pPr>
              <w:spacing w:after="0"/>
              <w:jc w:val="center"/>
              <w:rPr>
                <w:rFonts w:ascii="Arial" w:hAnsi="Arial" w:cs="Arial"/>
                <w:b/>
                <w:color w:val="009999"/>
                <w:sz w:val="24"/>
                <w:szCs w:val="24"/>
              </w:rPr>
            </w:pPr>
          </w:p>
        </w:tc>
      </w:tr>
      <w:tr w:rsidR="00F73502" w:rsidRPr="00F73502" w14:paraId="0A679C62"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BE8B4F"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messen</w:t>
            </w:r>
          </w:p>
          <w:p w14:paraId="1BF313D1" w14:textId="77777777" w:rsidR="00F73502" w:rsidRPr="00F73502" w:rsidRDefault="00F73502" w:rsidP="00B52E51">
            <w:pPr>
              <w:spacing w:after="0"/>
              <w:rPr>
                <w:rFonts w:ascii="Arial" w:hAnsi="Arial" w:cs="Arial"/>
                <w:b/>
                <w:sz w:val="24"/>
                <w:szCs w:val="24"/>
              </w:rPr>
            </w:pPr>
            <w:r w:rsidRPr="00F73502">
              <w:rPr>
                <w:rFonts w:ascii="Arial" w:hAnsi="Arial" w:cs="Arial"/>
                <w:b/>
                <w:sz w:val="24"/>
                <w:szCs w:val="24"/>
              </w:rPr>
              <w:t>die Messung</w:t>
            </w:r>
          </w:p>
          <w:p w14:paraId="574C02A7" w14:textId="77777777" w:rsidR="00F73502" w:rsidRPr="00F73502" w:rsidRDefault="00F73502" w:rsidP="00B52E51">
            <w:pPr>
              <w:spacing w:after="120"/>
              <w:ind w:left="425"/>
              <w:rPr>
                <w:rFonts w:ascii="Arial" w:hAnsi="Arial" w:cs="Arial"/>
                <w:b/>
                <w:sz w:val="24"/>
                <w:szCs w:val="24"/>
              </w:rPr>
            </w:pPr>
            <w:r w:rsidRPr="00F73502">
              <w:rPr>
                <w:rFonts w:ascii="Arial" w:hAnsi="Arial" w:cs="Arial"/>
                <w:color w:val="808080"/>
                <w:sz w:val="24"/>
                <w:szCs w:val="24"/>
              </w:rPr>
              <w:t>Messungen</w:t>
            </w:r>
          </w:p>
        </w:tc>
        <w:tc>
          <w:tcPr>
            <w:tcW w:w="8220" w:type="dxa"/>
            <w:tcBorders>
              <w:top w:val="single" w:sz="4" w:space="0" w:color="auto"/>
              <w:left w:val="single" w:sz="4" w:space="0" w:color="auto"/>
              <w:bottom w:val="single" w:sz="4" w:space="0" w:color="auto"/>
              <w:right w:val="single" w:sz="4" w:space="0" w:color="auto"/>
            </w:tcBorders>
            <w:shd w:val="clear" w:color="auto" w:fill="auto"/>
          </w:tcPr>
          <w:p w14:paraId="1A0EB6AF" w14:textId="77777777" w:rsidR="00F73502" w:rsidRPr="00F73502" w:rsidRDefault="00F73502" w:rsidP="00B52E51">
            <w:pPr>
              <w:spacing w:before="120" w:after="0"/>
              <w:rPr>
                <w:rFonts w:ascii="Arial" w:hAnsi="Arial" w:cs="Arial"/>
                <w:sz w:val="24"/>
                <w:szCs w:val="24"/>
              </w:rPr>
            </w:pPr>
            <w:r w:rsidRPr="00F73502">
              <w:rPr>
                <w:rFonts w:ascii="Arial" w:hAnsi="Arial" w:cs="Arial"/>
                <w:sz w:val="24"/>
                <w:szCs w:val="24"/>
              </w:rPr>
              <w:t>die Größen werden mit Hilfe eines Werkzeugs bestimmt</w:t>
            </w:r>
          </w:p>
          <w:p w14:paraId="41830E46" w14:textId="77777777" w:rsidR="00F73502" w:rsidRPr="00F73502" w:rsidRDefault="00F73502" w:rsidP="00B52E51">
            <w:pPr>
              <w:spacing w:after="120"/>
              <w:rPr>
                <w:rFonts w:ascii="Arial" w:hAnsi="Arial" w:cs="Arial"/>
                <w:sz w:val="24"/>
                <w:szCs w:val="24"/>
              </w:rPr>
            </w:pPr>
            <w:r w:rsidRPr="00F73502">
              <w:rPr>
                <w:rFonts w:ascii="Arial" w:hAnsi="Arial" w:cs="Arial"/>
                <w:sz w:val="24"/>
                <w:szCs w:val="24"/>
              </w:rPr>
              <w:t>Beispiele für Werkzeuge: Lineal, Meterstab, Waage …</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BC75DD5" w14:textId="77777777" w:rsidR="00F73502" w:rsidRPr="00F73502" w:rsidRDefault="00F73502" w:rsidP="00B52E51">
            <w:pPr>
              <w:spacing w:after="0"/>
              <w:rPr>
                <w:rFonts w:ascii="Arial" w:hAnsi="Arial" w:cs="Arial"/>
                <w:sz w:val="24"/>
                <w:szCs w:val="24"/>
              </w:rPr>
            </w:pPr>
          </w:p>
        </w:tc>
      </w:tr>
      <w:tr w:rsidR="00F73502" w:rsidRPr="00F73502" w14:paraId="34E748E8"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E71393"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schätzen</w:t>
            </w:r>
          </w:p>
          <w:p w14:paraId="12E6BC2E" w14:textId="77777777" w:rsidR="00F73502" w:rsidRPr="00F73502" w:rsidRDefault="00F73502" w:rsidP="00B52E51">
            <w:pPr>
              <w:spacing w:after="0"/>
              <w:rPr>
                <w:rFonts w:ascii="Arial" w:hAnsi="Arial" w:cs="Arial"/>
                <w:b/>
                <w:sz w:val="24"/>
                <w:szCs w:val="24"/>
              </w:rPr>
            </w:pPr>
            <w:r w:rsidRPr="00F73502">
              <w:rPr>
                <w:rFonts w:ascii="Arial" w:hAnsi="Arial" w:cs="Arial"/>
                <w:b/>
                <w:sz w:val="24"/>
                <w:szCs w:val="24"/>
              </w:rPr>
              <w:t>die Schätzung</w:t>
            </w:r>
          </w:p>
          <w:p w14:paraId="38CDF904" w14:textId="77777777" w:rsidR="00F73502" w:rsidRPr="00F73502" w:rsidRDefault="00F73502" w:rsidP="00B52E51">
            <w:pPr>
              <w:spacing w:after="120"/>
              <w:ind w:left="425"/>
              <w:rPr>
                <w:rFonts w:ascii="Arial" w:hAnsi="Arial" w:cs="Arial"/>
                <w:sz w:val="24"/>
                <w:szCs w:val="24"/>
              </w:rPr>
            </w:pPr>
            <w:r w:rsidRPr="00F73502">
              <w:rPr>
                <w:rFonts w:ascii="Arial" w:hAnsi="Arial" w:cs="Arial"/>
                <w:color w:val="808080"/>
                <w:sz w:val="24"/>
                <w:szCs w:val="24"/>
              </w:rPr>
              <w:t>Schätzungen</w:t>
            </w:r>
          </w:p>
        </w:tc>
        <w:tc>
          <w:tcPr>
            <w:tcW w:w="8220" w:type="dxa"/>
            <w:tcBorders>
              <w:top w:val="single" w:sz="4" w:space="0" w:color="auto"/>
              <w:left w:val="single" w:sz="4" w:space="0" w:color="auto"/>
              <w:bottom w:val="single" w:sz="4" w:space="0" w:color="auto"/>
              <w:right w:val="single" w:sz="4" w:space="0" w:color="auto"/>
            </w:tcBorders>
            <w:shd w:val="clear" w:color="auto" w:fill="auto"/>
          </w:tcPr>
          <w:p w14:paraId="50D6F328"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einen Wert näherungsweise angeben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613B242A" w14:textId="77777777" w:rsidR="00F73502" w:rsidRPr="00F73502" w:rsidRDefault="00F73502" w:rsidP="00B52E51">
            <w:pPr>
              <w:spacing w:after="0"/>
              <w:rPr>
                <w:rFonts w:ascii="Arial" w:hAnsi="Arial" w:cs="Arial"/>
                <w:sz w:val="24"/>
                <w:szCs w:val="24"/>
              </w:rPr>
            </w:pPr>
          </w:p>
        </w:tc>
      </w:tr>
      <w:tr w:rsidR="00F73502" w:rsidRPr="00F73502" w14:paraId="537EEE29"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27E4CA78"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die Maßeinheit</w:t>
            </w:r>
          </w:p>
          <w:p w14:paraId="0F381D70" w14:textId="77777777" w:rsidR="00F73502" w:rsidRPr="00F73502" w:rsidRDefault="00F73502" w:rsidP="00B52E51">
            <w:pPr>
              <w:spacing w:after="120"/>
              <w:ind w:left="425"/>
              <w:rPr>
                <w:rFonts w:ascii="Arial" w:hAnsi="Arial" w:cs="Arial"/>
                <w:sz w:val="24"/>
                <w:szCs w:val="24"/>
              </w:rPr>
            </w:pPr>
            <w:r w:rsidRPr="00F73502">
              <w:rPr>
                <w:rFonts w:ascii="Arial" w:hAnsi="Arial" w:cs="Arial"/>
                <w:color w:val="808080"/>
                <w:sz w:val="24"/>
                <w:szCs w:val="24"/>
              </w:rPr>
              <w:t>Maßeinheiten</w:t>
            </w:r>
          </w:p>
        </w:tc>
        <w:tc>
          <w:tcPr>
            <w:tcW w:w="8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DFBDE"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Beispiel: Länge (l)</w:t>
            </w:r>
          </w:p>
          <w:p w14:paraId="57447DF7" w14:textId="77777777" w:rsidR="00F73502" w:rsidRPr="00F73502" w:rsidRDefault="00F73502" w:rsidP="00B52E51">
            <w:pPr>
              <w:spacing w:after="0"/>
              <w:rPr>
                <w:rFonts w:ascii="Arial" w:hAnsi="Arial" w:cs="Arial"/>
                <w:sz w:val="24"/>
                <w:szCs w:val="24"/>
              </w:rPr>
            </w:pPr>
          </w:p>
          <w:p w14:paraId="79A1528E" w14:textId="77777777" w:rsidR="00F73502" w:rsidRPr="00F73502" w:rsidRDefault="00F73502" w:rsidP="00B52E51">
            <w:pPr>
              <w:spacing w:after="0"/>
              <w:rPr>
                <w:rFonts w:ascii="Arial" w:hAnsi="Arial" w:cs="Arial"/>
                <w:sz w:val="24"/>
                <w:szCs w:val="24"/>
              </w:rPr>
            </w:pPr>
            <w:r w:rsidRPr="00F73502">
              <w:rPr>
                <w:rFonts w:ascii="Arial" w:hAnsi="Arial" w:cs="Arial"/>
                <w:noProof/>
                <w:sz w:val="24"/>
                <w:szCs w:val="24"/>
                <w:lang w:eastAsia="de-DE"/>
              </w:rPr>
              <w:drawing>
                <wp:inline distT="0" distB="0" distL="0" distR="0" wp14:anchorId="7C458C17" wp14:editId="131C42A6">
                  <wp:extent cx="2340000" cy="1792343"/>
                  <wp:effectExtent l="0" t="0" r="317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ßzahl2.PNG"/>
                          <pic:cNvPicPr/>
                        </pic:nvPicPr>
                        <pic:blipFill>
                          <a:blip r:embed="rId20">
                            <a:extLst>
                              <a:ext uri="{28A0092B-C50C-407E-A947-70E740481C1C}">
                                <a14:useLocalDpi xmlns:a14="http://schemas.microsoft.com/office/drawing/2010/main" val="0"/>
                              </a:ext>
                            </a:extLst>
                          </a:blip>
                          <a:stretch>
                            <a:fillRect/>
                          </a:stretch>
                        </pic:blipFill>
                        <pic:spPr>
                          <a:xfrm>
                            <a:off x="0" y="0"/>
                            <a:ext cx="2340000" cy="1792343"/>
                          </a:xfrm>
                          <a:prstGeom prst="rect">
                            <a:avLst/>
                          </a:prstGeom>
                        </pic:spPr>
                      </pic:pic>
                    </a:graphicData>
                  </a:graphic>
                </wp:inline>
              </w:drawing>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3CE90C05" w14:textId="77777777" w:rsidR="00F73502" w:rsidRPr="00F73502" w:rsidRDefault="00F73502" w:rsidP="00B52E51">
            <w:pPr>
              <w:spacing w:after="0"/>
              <w:rPr>
                <w:rFonts w:ascii="Arial" w:hAnsi="Arial" w:cs="Arial"/>
                <w:sz w:val="24"/>
                <w:szCs w:val="24"/>
              </w:rPr>
            </w:pPr>
          </w:p>
        </w:tc>
      </w:tr>
      <w:tr w:rsidR="00F73502" w:rsidRPr="00F73502" w14:paraId="3E8A9EE4"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tcPr>
          <w:p w14:paraId="47838CA3"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 xml:space="preserve">die Größe </w:t>
            </w:r>
          </w:p>
          <w:p w14:paraId="1CB718B7" w14:textId="77777777" w:rsidR="00F73502" w:rsidRPr="00F73502" w:rsidRDefault="00F73502" w:rsidP="00B52E51">
            <w:pPr>
              <w:spacing w:after="0"/>
              <w:ind w:left="426"/>
              <w:rPr>
                <w:rFonts w:ascii="Arial" w:hAnsi="Arial" w:cs="Arial"/>
                <w:b/>
                <w:sz w:val="24"/>
                <w:szCs w:val="24"/>
              </w:rPr>
            </w:pPr>
            <w:r w:rsidRPr="00F73502">
              <w:rPr>
                <w:rFonts w:ascii="Arial" w:hAnsi="Arial" w:cs="Arial"/>
                <w:color w:val="808080"/>
                <w:sz w:val="24"/>
                <w:szCs w:val="24"/>
              </w:rPr>
              <w:t>Größen</w:t>
            </w:r>
          </w:p>
        </w:tc>
        <w:tc>
          <w:tcPr>
            <w:tcW w:w="8220" w:type="dxa"/>
            <w:tcBorders>
              <w:top w:val="single" w:sz="4" w:space="0" w:color="auto"/>
              <w:left w:val="single" w:sz="4" w:space="0" w:color="auto"/>
              <w:bottom w:val="single" w:sz="4" w:space="0" w:color="auto"/>
              <w:right w:val="single" w:sz="4" w:space="0" w:color="auto"/>
            </w:tcBorders>
            <w:shd w:val="clear" w:color="auto" w:fill="auto"/>
          </w:tcPr>
          <w:p w14:paraId="373BF39B"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Beispiele: die Länge, die Strecke, die Fläche, das Volumen, die Masse …</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11FD53F5" w14:textId="77777777" w:rsidR="00F73502" w:rsidRPr="00F73502" w:rsidRDefault="00F73502" w:rsidP="00B52E51">
            <w:pPr>
              <w:spacing w:after="0"/>
              <w:rPr>
                <w:rFonts w:ascii="Arial" w:hAnsi="Arial" w:cs="Arial"/>
                <w:sz w:val="24"/>
                <w:szCs w:val="24"/>
              </w:rPr>
            </w:pPr>
          </w:p>
        </w:tc>
      </w:tr>
      <w:tr w:rsidR="00F73502" w:rsidRPr="00F73502" w14:paraId="4295C021"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66FE7634"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die Länge</w:t>
            </w:r>
          </w:p>
          <w:p w14:paraId="4B099FE0" w14:textId="77777777" w:rsidR="00F73502" w:rsidRPr="00F73502" w:rsidRDefault="00F73502" w:rsidP="00B52E51">
            <w:pPr>
              <w:spacing w:after="0"/>
              <w:ind w:left="426"/>
              <w:rPr>
                <w:rFonts w:ascii="Arial" w:hAnsi="Arial" w:cs="Arial"/>
                <w:sz w:val="24"/>
                <w:szCs w:val="24"/>
              </w:rPr>
            </w:pPr>
            <w:r w:rsidRPr="00F73502">
              <w:rPr>
                <w:rFonts w:ascii="Arial" w:hAnsi="Arial" w:cs="Arial"/>
                <w:color w:val="808080"/>
                <w:sz w:val="24"/>
                <w:szCs w:val="24"/>
              </w:rPr>
              <w:t>Längen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4B473F4C"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Größe für einen Weg oder eine Strecke</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0754282B" w14:textId="77777777" w:rsidR="00F73502" w:rsidRPr="00F73502" w:rsidRDefault="00F73502" w:rsidP="00B52E51">
            <w:pPr>
              <w:spacing w:after="0"/>
              <w:rPr>
                <w:rFonts w:ascii="Arial" w:hAnsi="Arial" w:cs="Arial"/>
                <w:sz w:val="24"/>
                <w:szCs w:val="24"/>
              </w:rPr>
            </w:pPr>
          </w:p>
        </w:tc>
      </w:tr>
      <w:tr w:rsidR="00F73502" w:rsidRPr="00F73502" w14:paraId="427FF363"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05F888E9"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die Strecke</w:t>
            </w:r>
          </w:p>
          <w:p w14:paraId="2AA8FABC" w14:textId="77777777" w:rsidR="00F73502" w:rsidRPr="00F73502" w:rsidRDefault="00F73502" w:rsidP="00B52E51">
            <w:pPr>
              <w:spacing w:after="120"/>
              <w:ind w:left="425"/>
              <w:rPr>
                <w:rFonts w:ascii="Arial" w:hAnsi="Arial" w:cs="Arial"/>
                <w:sz w:val="24"/>
                <w:szCs w:val="24"/>
              </w:rPr>
            </w:pPr>
            <w:r w:rsidRPr="00F73502">
              <w:rPr>
                <w:rFonts w:ascii="Arial" w:hAnsi="Arial" w:cs="Arial"/>
                <w:color w:val="808080"/>
                <w:sz w:val="24"/>
                <w:szCs w:val="24"/>
              </w:rPr>
              <w:t>Strecken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2FA7B898"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kürzeste und geradlinige Verbindung zwischen zwei Punkten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0615ED5" w14:textId="77777777" w:rsidR="00F73502" w:rsidRPr="00F73502" w:rsidRDefault="00F73502" w:rsidP="00B52E51">
            <w:pPr>
              <w:spacing w:after="0"/>
              <w:rPr>
                <w:rFonts w:ascii="Arial" w:hAnsi="Arial" w:cs="Arial"/>
                <w:sz w:val="24"/>
                <w:szCs w:val="24"/>
              </w:rPr>
            </w:pPr>
          </w:p>
        </w:tc>
      </w:tr>
      <w:tr w:rsidR="00F73502" w:rsidRPr="00F73502" w14:paraId="51B4417D"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41A8E6EB"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lastRenderedPageBreak/>
              <w:t>die Fläche</w:t>
            </w:r>
          </w:p>
          <w:p w14:paraId="07AFA9EE" w14:textId="77777777" w:rsidR="00F73502" w:rsidRPr="00F73502" w:rsidRDefault="00F73502" w:rsidP="00B52E51">
            <w:pPr>
              <w:spacing w:after="0"/>
              <w:ind w:left="426"/>
              <w:rPr>
                <w:rFonts w:ascii="Arial" w:hAnsi="Arial" w:cs="Arial"/>
                <w:sz w:val="24"/>
                <w:szCs w:val="24"/>
              </w:rPr>
            </w:pPr>
            <w:r w:rsidRPr="00F73502">
              <w:rPr>
                <w:rFonts w:ascii="Arial" w:hAnsi="Arial" w:cs="Arial"/>
                <w:color w:val="808080"/>
                <w:sz w:val="24"/>
                <w:szCs w:val="24"/>
              </w:rPr>
              <w:t>Flächen</w:t>
            </w:r>
          </w:p>
        </w:tc>
        <w:tc>
          <w:tcPr>
            <w:tcW w:w="8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6B9CB" w14:textId="1791AF0E" w:rsidR="00F73502" w:rsidRPr="00F73502" w:rsidRDefault="00F73502" w:rsidP="00B52E51">
            <w:pPr>
              <w:spacing w:before="120" w:after="0"/>
              <w:rPr>
                <w:rFonts w:ascii="Arial" w:hAnsi="Arial" w:cs="Arial"/>
                <w:sz w:val="24"/>
                <w:szCs w:val="24"/>
              </w:rPr>
            </w:pPr>
            <w:r w:rsidRPr="00F73502">
              <w:rPr>
                <w:rFonts w:ascii="Arial" w:hAnsi="Arial" w:cs="Arial"/>
                <w:sz w:val="24"/>
                <w:szCs w:val="24"/>
              </w:rPr>
              <w:t>Die Fläche hat einen Flächeninhalt</w:t>
            </w:r>
            <w:r w:rsidR="008D7C20">
              <w:rPr>
                <w:rFonts w:ascii="Arial" w:hAnsi="Arial" w:cs="Arial"/>
                <w:sz w:val="24"/>
                <w:szCs w:val="24"/>
              </w:rPr>
              <w:t xml:space="preserve"> (A)</w:t>
            </w:r>
            <w:r w:rsidRPr="00F73502">
              <w:rPr>
                <w:rFonts w:ascii="Arial" w:hAnsi="Arial" w:cs="Arial"/>
                <w:sz w:val="24"/>
                <w:szCs w:val="24"/>
              </w:rPr>
              <w:t>.</w:t>
            </w:r>
          </w:p>
          <w:p w14:paraId="77E292A2" w14:textId="77777777" w:rsidR="00F73502" w:rsidRPr="00F73502" w:rsidRDefault="00F73502" w:rsidP="00B52E51">
            <w:pPr>
              <w:spacing w:after="120"/>
              <w:rPr>
                <w:rFonts w:ascii="Arial" w:hAnsi="Arial" w:cs="Arial"/>
                <w:noProof/>
                <w:sz w:val="24"/>
                <w:szCs w:val="24"/>
                <w:lang w:eastAsia="de-DE"/>
              </w:rPr>
            </w:pPr>
            <w:r w:rsidRPr="00F73502">
              <w:rPr>
                <w:rFonts w:ascii="Arial" w:hAnsi="Arial" w:cs="Arial"/>
                <w:sz w:val="24"/>
                <w:szCs w:val="24"/>
              </w:rPr>
              <w:tab/>
            </w:r>
            <w:r w:rsidRPr="00F73502">
              <w:rPr>
                <w:rFonts w:ascii="Arial" w:hAnsi="Arial" w:cs="Arial"/>
                <w:noProof/>
                <w:sz w:val="24"/>
                <w:szCs w:val="24"/>
                <w:lang w:eastAsia="de-DE"/>
              </w:rPr>
              <w:drawing>
                <wp:inline distT="0" distB="0" distL="0" distR="0" wp14:anchorId="3E358A2F" wp14:editId="2703098A">
                  <wp:extent cx="1447800" cy="600075"/>
                  <wp:effectExtent l="0" t="0" r="0" b="9525"/>
                  <wp:docPr id="21"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600075"/>
                          </a:xfrm>
                          <a:prstGeom prst="rect">
                            <a:avLst/>
                          </a:prstGeom>
                          <a:noFill/>
                          <a:ln>
                            <a:noFill/>
                          </a:ln>
                        </pic:spPr>
                      </pic:pic>
                    </a:graphicData>
                  </a:graphic>
                </wp:inline>
              </w:drawing>
            </w:r>
          </w:p>
          <w:p w14:paraId="4A2054A6" w14:textId="5DB02091" w:rsidR="00F73502" w:rsidRPr="00F73502" w:rsidRDefault="00F73502" w:rsidP="00B52E51">
            <w:pPr>
              <w:spacing w:after="120"/>
              <w:rPr>
                <w:rFonts w:ascii="Arial" w:hAnsi="Arial" w:cs="Arial"/>
                <w:sz w:val="24"/>
                <w:szCs w:val="24"/>
              </w:rPr>
            </w:pPr>
            <w:r w:rsidRPr="00F73502">
              <w:rPr>
                <w:rFonts w:ascii="Arial" w:hAnsi="Arial" w:cs="Arial"/>
                <w:noProof/>
                <w:sz w:val="24"/>
                <w:szCs w:val="24"/>
                <w:lang w:eastAsia="de-DE"/>
              </w:rPr>
              <w:t xml:space="preserve">Beispiel: </w:t>
            </w:r>
            <w:r w:rsidR="008D7C20">
              <w:rPr>
                <w:rFonts w:ascii="Arial" w:hAnsi="Arial" w:cs="Arial"/>
                <w:noProof/>
                <w:sz w:val="24"/>
                <w:szCs w:val="24"/>
                <w:lang w:eastAsia="de-DE"/>
              </w:rPr>
              <w:t xml:space="preserve">A = </w:t>
            </w:r>
            <w:r w:rsidRPr="00F73502">
              <w:rPr>
                <w:rFonts w:ascii="Arial" w:hAnsi="Arial" w:cs="Arial"/>
                <w:noProof/>
                <w:sz w:val="24"/>
                <w:szCs w:val="24"/>
                <w:lang w:eastAsia="de-DE"/>
              </w:rPr>
              <w:t>10,00 m</w:t>
            </w:r>
            <w:r w:rsidRPr="00F73502">
              <w:rPr>
                <w:rFonts w:ascii="Arial" w:hAnsi="Arial" w:cs="Arial"/>
                <w:noProof/>
                <w:sz w:val="24"/>
                <w:szCs w:val="24"/>
                <w:vertAlign w:val="superscript"/>
                <w:lang w:eastAsia="de-DE"/>
              </w:rPr>
              <w:t>2</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55C51A0" w14:textId="77777777" w:rsidR="00F73502" w:rsidRPr="00F73502" w:rsidRDefault="00F73502" w:rsidP="00B52E51">
            <w:pPr>
              <w:spacing w:after="0"/>
              <w:rPr>
                <w:rFonts w:ascii="Arial" w:hAnsi="Arial" w:cs="Arial"/>
                <w:sz w:val="24"/>
                <w:szCs w:val="24"/>
              </w:rPr>
            </w:pPr>
          </w:p>
        </w:tc>
      </w:tr>
      <w:tr w:rsidR="00F73502" w:rsidRPr="00F73502" w14:paraId="0D201131"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13480"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das Volumen</w:t>
            </w:r>
          </w:p>
          <w:p w14:paraId="5F87CF0A" w14:textId="77777777" w:rsidR="00F73502" w:rsidRPr="00F73502" w:rsidRDefault="00F73502" w:rsidP="00B52E51">
            <w:pPr>
              <w:spacing w:after="0" w:line="240" w:lineRule="auto"/>
              <w:ind w:left="425"/>
              <w:rPr>
                <w:rFonts w:ascii="Arial" w:hAnsi="Arial" w:cs="Arial"/>
                <w:color w:val="808080"/>
                <w:sz w:val="24"/>
                <w:szCs w:val="24"/>
              </w:rPr>
            </w:pPr>
            <w:r w:rsidRPr="00F73502">
              <w:rPr>
                <w:rFonts w:ascii="Arial" w:hAnsi="Arial" w:cs="Arial"/>
                <w:color w:val="808080"/>
                <w:sz w:val="24"/>
                <w:szCs w:val="24"/>
              </w:rPr>
              <w:t xml:space="preserve"> Volumen,</w:t>
            </w:r>
          </w:p>
          <w:p w14:paraId="781EA9D7" w14:textId="77777777" w:rsidR="00F73502" w:rsidRPr="00F73502" w:rsidRDefault="00F73502" w:rsidP="00B52E51">
            <w:pPr>
              <w:spacing w:after="120"/>
              <w:ind w:left="425"/>
              <w:rPr>
                <w:rFonts w:ascii="Arial" w:hAnsi="Arial" w:cs="Arial"/>
                <w:sz w:val="24"/>
                <w:szCs w:val="24"/>
              </w:rPr>
            </w:pPr>
            <w:r w:rsidRPr="00F73502">
              <w:rPr>
                <w:rFonts w:ascii="Arial" w:hAnsi="Arial" w:cs="Arial"/>
                <w:color w:val="808080"/>
                <w:sz w:val="24"/>
                <w:szCs w:val="24"/>
              </w:rPr>
              <w:t xml:space="preserve"> Volumina</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4B669CEF" w14:textId="77123AC8" w:rsidR="00F73502" w:rsidRPr="00F73502" w:rsidRDefault="008D7C20" w:rsidP="00B52E51">
            <w:pPr>
              <w:spacing w:before="120" w:after="0"/>
              <w:rPr>
                <w:rFonts w:ascii="Arial" w:hAnsi="Arial" w:cs="Arial"/>
                <w:sz w:val="24"/>
                <w:szCs w:val="24"/>
              </w:rPr>
            </w:pPr>
            <w:r>
              <w:rPr>
                <w:rFonts w:ascii="Arial" w:hAnsi="Arial" w:cs="Arial"/>
                <w:sz w:val="24"/>
                <w:szCs w:val="24"/>
              </w:rPr>
              <w:t xml:space="preserve">Das Volumen (V) wird auch </w:t>
            </w:r>
            <w:r w:rsidR="00F73502" w:rsidRPr="00F73502">
              <w:rPr>
                <w:rFonts w:ascii="Arial" w:hAnsi="Arial" w:cs="Arial"/>
                <w:sz w:val="24"/>
                <w:szCs w:val="24"/>
              </w:rPr>
              <w:t>Rauminhalt oder Raummaß genannt</w:t>
            </w:r>
            <w:r>
              <w:rPr>
                <w:rFonts w:ascii="Arial" w:hAnsi="Arial" w:cs="Arial"/>
                <w:sz w:val="24"/>
                <w:szCs w:val="24"/>
              </w:rPr>
              <w:t>.</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3A9F522B" w14:textId="77777777" w:rsidR="00F73502" w:rsidRPr="00F73502" w:rsidRDefault="00F73502" w:rsidP="00B52E51">
            <w:pPr>
              <w:spacing w:after="0"/>
              <w:rPr>
                <w:rFonts w:ascii="Arial" w:hAnsi="Arial" w:cs="Arial"/>
                <w:sz w:val="24"/>
                <w:szCs w:val="24"/>
              </w:rPr>
            </w:pPr>
          </w:p>
        </w:tc>
      </w:tr>
      <w:tr w:rsidR="00F73502" w:rsidRPr="00F73502" w14:paraId="01419595"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4048EA"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die Masse</w:t>
            </w:r>
          </w:p>
          <w:p w14:paraId="1739F0C2" w14:textId="77777777" w:rsidR="00F73502" w:rsidRPr="00F73502" w:rsidRDefault="00F73502" w:rsidP="00B52E51">
            <w:pPr>
              <w:spacing w:after="120"/>
              <w:ind w:left="425"/>
              <w:rPr>
                <w:rFonts w:ascii="Arial" w:hAnsi="Arial" w:cs="Arial"/>
                <w:sz w:val="24"/>
                <w:szCs w:val="24"/>
              </w:rPr>
            </w:pPr>
            <w:r w:rsidRPr="00F73502">
              <w:rPr>
                <w:rFonts w:ascii="Arial" w:hAnsi="Arial" w:cs="Arial"/>
                <w:color w:val="808080"/>
                <w:sz w:val="24"/>
                <w:szCs w:val="24"/>
              </w:rPr>
              <w:t>Massen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24D5FB59" w14:textId="19BE30B4" w:rsidR="00F73502" w:rsidRPr="00F73502" w:rsidRDefault="00F73502" w:rsidP="00B52E51">
            <w:pPr>
              <w:spacing w:before="120" w:after="0"/>
              <w:rPr>
                <w:rFonts w:ascii="Arial" w:hAnsi="Arial" w:cs="Arial"/>
                <w:sz w:val="24"/>
                <w:szCs w:val="24"/>
              </w:rPr>
            </w:pPr>
            <w:r w:rsidRPr="00F73502">
              <w:rPr>
                <w:rFonts w:ascii="Arial" w:hAnsi="Arial" w:cs="Arial"/>
                <w:sz w:val="24"/>
                <w:szCs w:val="24"/>
              </w:rPr>
              <w:t>Die Masse</w:t>
            </w:r>
            <w:r w:rsidR="008D7C20">
              <w:rPr>
                <w:rFonts w:ascii="Arial" w:hAnsi="Arial" w:cs="Arial"/>
                <w:sz w:val="24"/>
                <w:szCs w:val="24"/>
              </w:rPr>
              <w:t xml:space="preserve"> (m)</w:t>
            </w:r>
            <w:r w:rsidRPr="00F73502">
              <w:rPr>
                <w:rFonts w:ascii="Arial" w:hAnsi="Arial" w:cs="Arial"/>
                <w:sz w:val="24"/>
                <w:szCs w:val="24"/>
              </w:rPr>
              <w:t xml:space="preserve"> gibt an, wie schwer ein Körper ist. </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40185A00" w14:textId="77777777" w:rsidR="00F73502" w:rsidRPr="00F73502" w:rsidRDefault="00F73502" w:rsidP="00B52E51">
            <w:pPr>
              <w:spacing w:after="0"/>
              <w:rPr>
                <w:rFonts w:ascii="Arial" w:hAnsi="Arial" w:cs="Arial"/>
                <w:sz w:val="24"/>
                <w:szCs w:val="24"/>
              </w:rPr>
            </w:pPr>
          </w:p>
        </w:tc>
      </w:tr>
      <w:tr w:rsidR="00F73502" w:rsidRPr="00F73502" w14:paraId="00B0E36C"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4C1437F7"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das Diagramm</w:t>
            </w:r>
          </w:p>
          <w:p w14:paraId="3EB3D978" w14:textId="77777777" w:rsidR="00F73502" w:rsidRPr="00F73502" w:rsidRDefault="00F73502" w:rsidP="00B52E51">
            <w:pPr>
              <w:spacing w:after="120"/>
              <w:ind w:left="425"/>
              <w:rPr>
                <w:rFonts w:ascii="Arial" w:hAnsi="Arial" w:cs="Arial"/>
                <w:sz w:val="24"/>
                <w:szCs w:val="24"/>
              </w:rPr>
            </w:pPr>
            <w:r w:rsidRPr="00F73502">
              <w:rPr>
                <w:rFonts w:ascii="Arial" w:hAnsi="Arial" w:cs="Arial"/>
                <w:color w:val="808080"/>
                <w:sz w:val="24"/>
                <w:szCs w:val="24"/>
              </w:rPr>
              <w:t xml:space="preserve"> Diagramme</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14AAB4A0" w14:textId="77777777" w:rsidR="00F73502" w:rsidRPr="00F73502" w:rsidRDefault="00F73502" w:rsidP="00B52E51">
            <w:pPr>
              <w:spacing w:before="120" w:after="0"/>
              <w:rPr>
                <w:rFonts w:ascii="Arial" w:hAnsi="Arial" w:cs="Arial"/>
                <w:sz w:val="24"/>
                <w:szCs w:val="24"/>
              </w:rPr>
            </w:pPr>
            <w:r w:rsidRPr="00F73502">
              <w:rPr>
                <w:rFonts w:ascii="Arial" w:hAnsi="Arial" w:cs="Arial"/>
                <w:sz w:val="24"/>
                <w:szCs w:val="24"/>
              </w:rPr>
              <w:t>anschauliche Darstellung von Größen oder Zahlen</w:t>
            </w:r>
          </w:p>
          <w:p w14:paraId="036E1FFE" w14:textId="77777777" w:rsidR="00F73502" w:rsidRDefault="00F73502" w:rsidP="00B52E51">
            <w:pPr>
              <w:spacing w:after="0"/>
              <w:rPr>
                <w:rFonts w:ascii="Arial" w:hAnsi="Arial" w:cs="Arial"/>
                <w:sz w:val="24"/>
                <w:szCs w:val="24"/>
              </w:rPr>
            </w:pPr>
            <w:r w:rsidRPr="00F73502">
              <w:rPr>
                <w:rFonts w:ascii="Arial" w:hAnsi="Arial" w:cs="Arial"/>
                <w:noProof/>
                <w:sz w:val="24"/>
                <w:szCs w:val="24"/>
                <w:lang w:eastAsia="de-DE"/>
              </w:rPr>
              <w:drawing>
                <wp:inline distT="0" distB="0" distL="0" distR="0" wp14:anchorId="3A91AC27" wp14:editId="018636C7">
                  <wp:extent cx="2171700" cy="1028700"/>
                  <wp:effectExtent l="0" t="0" r="0" b="0"/>
                  <wp:docPr id="29" name="Diagramm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73502">
              <w:rPr>
                <w:rFonts w:ascii="Arial" w:hAnsi="Arial" w:cs="Arial"/>
                <w:sz w:val="24"/>
                <w:szCs w:val="24"/>
              </w:rPr>
              <w:t xml:space="preserve"> </w:t>
            </w:r>
            <w:r w:rsidRPr="00F73502">
              <w:rPr>
                <w:rFonts w:ascii="Arial" w:hAnsi="Arial" w:cs="Arial"/>
                <w:noProof/>
                <w:sz w:val="24"/>
                <w:szCs w:val="24"/>
                <w:lang w:eastAsia="de-DE"/>
              </w:rPr>
              <w:drawing>
                <wp:inline distT="0" distB="0" distL="0" distR="0" wp14:anchorId="14F02545" wp14:editId="5BD28BA7">
                  <wp:extent cx="2171700" cy="1028700"/>
                  <wp:effectExtent l="0" t="0" r="0" b="0"/>
                  <wp:docPr id="32" name="Diagramm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0E5AA2" w14:textId="77777777" w:rsidR="009B2088" w:rsidRDefault="009B2088" w:rsidP="00B52E51">
            <w:pPr>
              <w:spacing w:after="0"/>
              <w:rPr>
                <w:rFonts w:ascii="Arial" w:hAnsi="Arial" w:cs="Arial"/>
                <w:sz w:val="24"/>
                <w:szCs w:val="24"/>
              </w:rPr>
            </w:pPr>
          </w:p>
          <w:p w14:paraId="73E02468" w14:textId="4220C8F3" w:rsidR="009B2088" w:rsidRPr="00F73502" w:rsidRDefault="009B2088" w:rsidP="00B52E51">
            <w:pPr>
              <w:spacing w:after="0"/>
              <w:rPr>
                <w:rFonts w:ascii="Arial" w:hAnsi="Arial" w:cs="Arial"/>
                <w:sz w:val="24"/>
                <w:szCs w:val="24"/>
              </w:rPr>
            </w:pPr>
            <w:r>
              <w:rPr>
                <w:rFonts w:ascii="Arial" w:hAnsi="Arial" w:cs="Arial"/>
                <w:sz w:val="24"/>
                <w:szCs w:val="24"/>
              </w:rPr>
              <w:t>Diagrammarten: Balkendiagramm, Kurvendiagramm, Kreisdiagramm, Flächendiagramm etc.</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78E19227" w14:textId="77777777" w:rsidR="00F73502" w:rsidRPr="00F73502" w:rsidRDefault="00F73502" w:rsidP="00B52E51">
            <w:pPr>
              <w:spacing w:after="0"/>
              <w:rPr>
                <w:rFonts w:ascii="Arial" w:hAnsi="Arial" w:cs="Arial"/>
                <w:sz w:val="24"/>
                <w:szCs w:val="24"/>
              </w:rPr>
            </w:pPr>
          </w:p>
        </w:tc>
      </w:tr>
      <w:tr w:rsidR="00F73502" w:rsidRPr="00F73502" w14:paraId="0A3EC9EB" w14:textId="77777777" w:rsidTr="00A76019">
        <w:trPr>
          <w:trHeight w:val="2012"/>
        </w:trPr>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1D116673"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lastRenderedPageBreak/>
              <w:t>die Tabelle</w:t>
            </w:r>
          </w:p>
          <w:p w14:paraId="3F9416CE" w14:textId="77777777" w:rsidR="00F73502" w:rsidRPr="00F73502" w:rsidRDefault="00F73502" w:rsidP="00B52E51">
            <w:pPr>
              <w:spacing w:after="0"/>
              <w:ind w:left="426"/>
              <w:rPr>
                <w:rFonts w:ascii="Arial" w:hAnsi="Arial" w:cs="Arial"/>
                <w:sz w:val="24"/>
                <w:szCs w:val="24"/>
              </w:rPr>
            </w:pPr>
            <w:r w:rsidRPr="00F73502">
              <w:rPr>
                <w:rFonts w:ascii="Arial" w:hAnsi="Arial" w:cs="Arial"/>
                <w:color w:val="808080"/>
                <w:sz w:val="24"/>
                <w:szCs w:val="24"/>
              </w:rPr>
              <w:t>Tabellen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2F3BB7B0" w14:textId="36B64598" w:rsidR="00F73502" w:rsidRPr="00F73502" w:rsidRDefault="00F73502" w:rsidP="00B52E51">
            <w:pPr>
              <w:spacing w:before="120" w:after="0"/>
              <w:rPr>
                <w:rFonts w:ascii="Arial" w:hAnsi="Arial" w:cs="Arial"/>
                <w:sz w:val="24"/>
                <w:szCs w:val="24"/>
              </w:rPr>
            </w:pPr>
            <w:r w:rsidRPr="00F73502">
              <w:rPr>
                <w:rFonts w:ascii="Arial" w:hAnsi="Arial" w:cs="Arial"/>
                <w:sz w:val="24"/>
                <w:szCs w:val="24"/>
              </w:rPr>
              <w:t>eine geordnete Übersicht</w:t>
            </w:r>
            <w:r w:rsidR="009B2088">
              <w:rPr>
                <w:rFonts w:ascii="Arial" w:hAnsi="Arial" w:cs="Arial"/>
                <w:sz w:val="24"/>
                <w:szCs w:val="24"/>
              </w:rPr>
              <w:t>: Einteilung in Zeilen und Spalten</w:t>
            </w:r>
          </w:p>
          <w:p w14:paraId="2102AAD0" w14:textId="77777777" w:rsidR="00F73502" w:rsidRPr="00F73502" w:rsidRDefault="00F73502" w:rsidP="00B52E51">
            <w:pPr>
              <w:spacing w:before="120" w:after="0"/>
              <w:rPr>
                <w:rFonts w:ascii="Arial" w:hAnsi="Arial" w:cs="Arial"/>
                <w:sz w:val="24"/>
                <w:szCs w:val="24"/>
              </w:rPr>
            </w:pPr>
            <w:r w:rsidRPr="00F73502">
              <w:rPr>
                <w:rFonts w:ascii="Arial" w:hAnsi="Arial" w:cs="Arial"/>
                <w:sz w:val="24"/>
                <w:szCs w:val="24"/>
              </w:rPr>
              <w:t>Beispiel:</w:t>
            </w: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475"/>
              <w:gridCol w:w="1843"/>
            </w:tblGrid>
            <w:tr w:rsidR="00F73502" w:rsidRPr="00F73502" w14:paraId="5D161216" w14:textId="77777777" w:rsidTr="00B52E51">
              <w:tc>
                <w:tcPr>
                  <w:tcW w:w="1785" w:type="dxa"/>
                  <w:shd w:val="clear" w:color="auto" w:fill="auto"/>
                </w:tcPr>
                <w:p w14:paraId="7E5FB929" w14:textId="77777777" w:rsidR="00F73502" w:rsidRPr="00F73502" w:rsidRDefault="00F73502" w:rsidP="00B52E51">
                  <w:pPr>
                    <w:spacing w:before="120" w:after="0"/>
                    <w:rPr>
                      <w:rFonts w:ascii="Arial" w:hAnsi="Arial" w:cs="Arial"/>
                      <w:sz w:val="24"/>
                      <w:szCs w:val="24"/>
                    </w:rPr>
                  </w:pPr>
                </w:p>
              </w:tc>
              <w:tc>
                <w:tcPr>
                  <w:tcW w:w="1475" w:type="dxa"/>
                  <w:shd w:val="clear" w:color="auto" w:fill="auto"/>
                </w:tcPr>
                <w:p w14:paraId="394F64AA" w14:textId="77777777" w:rsidR="00F73502" w:rsidRPr="00F73502" w:rsidRDefault="00F73502" w:rsidP="00B52E51">
                  <w:pPr>
                    <w:spacing w:before="120" w:after="0"/>
                    <w:rPr>
                      <w:rFonts w:ascii="Arial" w:hAnsi="Arial" w:cs="Arial"/>
                      <w:sz w:val="24"/>
                      <w:szCs w:val="24"/>
                    </w:rPr>
                  </w:pPr>
                </w:p>
              </w:tc>
              <w:tc>
                <w:tcPr>
                  <w:tcW w:w="1843" w:type="dxa"/>
                  <w:shd w:val="clear" w:color="auto" w:fill="auto"/>
                </w:tcPr>
                <w:p w14:paraId="35D59085" w14:textId="77777777" w:rsidR="00F73502" w:rsidRPr="00F73502" w:rsidRDefault="00F73502" w:rsidP="00B52E51">
                  <w:pPr>
                    <w:spacing w:before="120" w:after="0"/>
                    <w:rPr>
                      <w:rFonts w:ascii="Arial" w:hAnsi="Arial" w:cs="Arial"/>
                      <w:sz w:val="24"/>
                      <w:szCs w:val="24"/>
                    </w:rPr>
                  </w:pPr>
                </w:p>
              </w:tc>
            </w:tr>
            <w:tr w:rsidR="00F73502" w:rsidRPr="00F73502" w14:paraId="4331FA77" w14:textId="77777777" w:rsidTr="00B52E51">
              <w:tc>
                <w:tcPr>
                  <w:tcW w:w="1785" w:type="dxa"/>
                  <w:shd w:val="clear" w:color="auto" w:fill="auto"/>
                </w:tcPr>
                <w:p w14:paraId="32C0B2AE" w14:textId="77777777" w:rsidR="00F73502" w:rsidRPr="00F73502" w:rsidRDefault="00F73502" w:rsidP="00B52E51">
                  <w:pPr>
                    <w:spacing w:before="120" w:after="0"/>
                    <w:rPr>
                      <w:rFonts w:ascii="Arial" w:hAnsi="Arial" w:cs="Arial"/>
                      <w:sz w:val="24"/>
                      <w:szCs w:val="24"/>
                    </w:rPr>
                  </w:pPr>
                </w:p>
              </w:tc>
              <w:tc>
                <w:tcPr>
                  <w:tcW w:w="1475" w:type="dxa"/>
                  <w:shd w:val="clear" w:color="auto" w:fill="auto"/>
                </w:tcPr>
                <w:p w14:paraId="25938B23" w14:textId="77777777" w:rsidR="00F73502" w:rsidRPr="00F73502" w:rsidRDefault="00F73502" w:rsidP="00B52E51">
                  <w:pPr>
                    <w:spacing w:before="120" w:after="0"/>
                    <w:rPr>
                      <w:rFonts w:ascii="Arial" w:hAnsi="Arial" w:cs="Arial"/>
                      <w:sz w:val="24"/>
                      <w:szCs w:val="24"/>
                    </w:rPr>
                  </w:pPr>
                </w:p>
              </w:tc>
              <w:tc>
                <w:tcPr>
                  <w:tcW w:w="1843" w:type="dxa"/>
                  <w:shd w:val="clear" w:color="auto" w:fill="auto"/>
                </w:tcPr>
                <w:p w14:paraId="284D93F6" w14:textId="77777777" w:rsidR="00F73502" w:rsidRPr="00F73502" w:rsidRDefault="00F73502" w:rsidP="00B52E51">
                  <w:pPr>
                    <w:spacing w:before="120" w:after="0"/>
                    <w:rPr>
                      <w:rFonts w:ascii="Arial" w:hAnsi="Arial" w:cs="Arial"/>
                      <w:sz w:val="24"/>
                      <w:szCs w:val="24"/>
                    </w:rPr>
                  </w:pPr>
                </w:p>
              </w:tc>
            </w:tr>
          </w:tbl>
          <w:p w14:paraId="6F62869D" w14:textId="77777777" w:rsidR="00F73502" w:rsidRPr="00F73502" w:rsidRDefault="00F73502" w:rsidP="00B52E51">
            <w:pPr>
              <w:spacing w:after="120"/>
              <w:rPr>
                <w:rFonts w:ascii="Arial" w:hAnsi="Arial" w:cs="Arial"/>
                <w:sz w:val="24"/>
                <w:szCs w:val="24"/>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31D317A4" w14:textId="77777777" w:rsidR="00F73502" w:rsidRPr="00F73502" w:rsidRDefault="00F73502" w:rsidP="00B52E51">
            <w:pPr>
              <w:spacing w:after="0"/>
              <w:rPr>
                <w:rFonts w:ascii="Arial" w:hAnsi="Arial" w:cs="Arial"/>
                <w:sz w:val="24"/>
                <w:szCs w:val="24"/>
              </w:rPr>
            </w:pPr>
          </w:p>
        </w:tc>
      </w:tr>
      <w:tr w:rsidR="00F73502" w:rsidRPr="00F73502" w14:paraId="62161A0F"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25D4FFF5"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das Schaubild</w:t>
            </w:r>
          </w:p>
          <w:p w14:paraId="776C2DB2" w14:textId="77777777" w:rsidR="00F73502" w:rsidRPr="00F73502" w:rsidRDefault="00F73502" w:rsidP="00B52E51">
            <w:pPr>
              <w:spacing w:after="0"/>
              <w:ind w:left="426"/>
              <w:rPr>
                <w:rFonts w:ascii="Arial" w:hAnsi="Arial" w:cs="Arial"/>
                <w:sz w:val="24"/>
                <w:szCs w:val="24"/>
              </w:rPr>
            </w:pPr>
            <w:r w:rsidRPr="00F73502">
              <w:rPr>
                <w:rFonts w:ascii="Arial" w:hAnsi="Arial" w:cs="Arial"/>
                <w:sz w:val="24"/>
                <w:szCs w:val="24"/>
              </w:rPr>
              <w:t xml:space="preserve"> </w:t>
            </w:r>
            <w:r w:rsidRPr="00F73502">
              <w:rPr>
                <w:rFonts w:ascii="Arial" w:hAnsi="Arial" w:cs="Arial"/>
                <w:color w:val="808080"/>
                <w:sz w:val="24"/>
                <w:szCs w:val="24"/>
              </w:rPr>
              <w:t>Schaubilder</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0C2201C0" w14:textId="77777777" w:rsidR="00F73502" w:rsidRPr="00F73502" w:rsidRDefault="00F73502" w:rsidP="00B52E51">
            <w:pPr>
              <w:spacing w:before="120" w:after="0"/>
              <w:rPr>
                <w:rFonts w:ascii="Arial" w:hAnsi="Arial" w:cs="Arial"/>
                <w:sz w:val="24"/>
                <w:szCs w:val="24"/>
              </w:rPr>
            </w:pPr>
            <w:r w:rsidRPr="00F73502">
              <w:rPr>
                <w:rFonts w:ascii="Arial" w:hAnsi="Arial" w:cs="Arial"/>
                <w:sz w:val="24"/>
                <w:szCs w:val="24"/>
              </w:rPr>
              <w:t>eine bildhafte oder strukturierte Übersicht von Informationen</w:t>
            </w:r>
          </w:p>
          <w:p w14:paraId="0FA9CE70" w14:textId="77777777" w:rsidR="00F73502" w:rsidRPr="00F73502" w:rsidRDefault="00F73502" w:rsidP="00B52E51">
            <w:pPr>
              <w:spacing w:after="0"/>
              <w:rPr>
                <w:rFonts w:ascii="Arial" w:hAnsi="Arial" w:cs="Arial"/>
                <w:sz w:val="24"/>
                <w:szCs w:val="24"/>
              </w:rPr>
            </w:pPr>
            <w:r w:rsidRPr="00F73502">
              <w:rPr>
                <w:rFonts w:ascii="Arial" w:hAnsi="Arial" w:cs="Arial"/>
                <w:sz w:val="24"/>
                <w:szCs w:val="24"/>
              </w:rPr>
              <w:t>Ein Schaubild kann auch ein Diagramm sein.</w:t>
            </w:r>
          </w:p>
          <w:p w14:paraId="00614E32" w14:textId="77777777" w:rsidR="00F73502" w:rsidRPr="00F73502" w:rsidRDefault="00F73502" w:rsidP="00B52E51">
            <w:pPr>
              <w:spacing w:after="0"/>
              <w:rPr>
                <w:rFonts w:ascii="Arial" w:hAnsi="Arial" w:cs="Arial"/>
                <w:sz w:val="24"/>
                <w:szCs w:val="24"/>
              </w:rPr>
            </w:pPr>
            <w:r w:rsidRPr="00F73502">
              <w:rPr>
                <w:rFonts w:ascii="Arial" w:hAnsi="Arial" w:cs="Arial"/>
                <w:sz w:val="24"/>
                <w:szCs w:val="24"/>
              </w:rPr>
              <w:t>Beispiele:</w:t>
            </w:r>
          </w:p>
          <w:p w14:paraId="30018DC9" w14:textId="77777777" w:rsidR="00F73502" w:rsidRPr="00F73502" w:rsidRDefault="00F73502" w:rsidP="00B52E51">
            <w:pPr>
              <w:spacing w:after="120"/>
              <w:rPr>
                <w:rFonts w:ascii="Arial" w:hAnsi="Arial" w:cs="Arial"/>
                <w:sz w:val="24"/>
                <w:szCs w:val="24"/>
              </w:rPr>
            </w:pPr>
            <w:r w:rsidRPr="00F73502">
              <w:rPr>
                <w:rFonts w:ascii="Arial" w:hAnsi="Arial" w:cs="Arial"/>
                <w:noProof/>
                <w:sz w:val="24"/>
                <w:szCs w:val="24"/>
                <w:lang w:eastAsia="de-DE"/>
              </w:rPr>
              <w:drawing>
                <wp:inline distT="0" distB="0" distL="0" distR="0" wp14:anchorId="374464DD" wp14:editId="55DE56B0">
                  <wp:extent cx="1746250" cy="981075"/>
                  <wp:effectExtent l="0" t="0" r="25400" b="0"/>
                  <wp:docPr id="33" name="Diagramm 3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F73502">
              <w:rPr>
                <w:rFonts w:ascii="Arial" w:hAnsi="Arial" w:cs="Arial"/>
                <w:noProof/>
                <w:sz w:val="24"/>
                <w:szCs w:val="24"/>
                <w:lang w:eastAsia="de-DE"/>
              </w:rPr>
              <w:drawing>
                <wp:inline distT="0" distB="0" distL="0" distR="0" wp14:anchorId="4DB08710" wp14:editId="083A4496">
                  <wp:extent cx="1466850" cy="890905"/>
                  <wp:effectExtent l="0" t="0" r="0" b="23495"/>
                  <wp:docPr id="34" name="Diagramm 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46A925A6" w14:textId="77777777" w:rsidR="00F73502" w:rsidRPr="00F73502" w:rsidRDefault="00F73502" w:rsidP="00B52E51">
            <w:pPr>
              <w:spacing w:after="0"/>
              <w:rPr>
                <w:rFonts w:ascii="Arial" w:hAnsi="Arial" w:cs="Arial"/>
                <w:sz w:val="24"/>
                <w:szCs w:val="24"/>
              </w:rPr>
            </w:pPr>
          </w:p>
        </w:tc>
      </w:tr>
      <w:tr w:rsidR="00F73502" w:rsidRPr="00F73502" w14:paraId="50E289DD" w14:textId="77777777" w:rsidTr="00A76019">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04F2999A" w14:textId="77777777" w:rsidR="00F73502" w:rsidRPr="00F73502" w:rsidRDefault="00F73502" w:rsidP="00B52E51">
            <w:pPr>
              <w:spacing w:before="120" w:after="0"/>
              <w:rPr>
                <w:rFonts w:ascii="Arial" w:hAnsi="Arial" w:cs="Arial"/>
                <w:b/>
                <w:sz w:val="24"/>
                <w:szCs w:val="24"/>
              </w:rPr>
            </w:pPr>
            <w:r w:rsidRPr="00F73502">
              <w:rPr>
                <w:rFonts w:ascii="Arial" w:hAnsi="Arial" w:cs="Arial"/>
                <w:b/>
                <w:sz w:val="24"/>
                <w:szCs w:val="24"/>
              </w:rPr>
              <w:t>der Faktor</w:t>
            </w:r>
          </w:p>
          <w:p w14:paraId="69FB6EDA" w14:textId="77777777" w:rsidR="00F73502" w:rsidRPr="00F73502" w:rsidRDefault="00F73502" w:rsidP="00B52E51">
            <w:pPr>
              <w:spacing w:after="0"/>
              <w:ind w:left="426"/>
              <w:rPr>
                <w:rFonts w:ascii="Arial" w:hAnsi="Arial" w:cs="Arial"/>
                <w:sz w:val="24"/>
                <w:szCs w:val="24"/>
              </w:rPr>
            </w:pPr>
            <w:r w:rsidRPr="00F73502">
              <w:rPr>
                <w:rFonts w:ascii="Arial" w:hAnsi="Arial" w:cs="Arial"/>
                <w:color w:val="808080"/>
                <w:sz w:val="24"/>
                <w:szCs w:val="24"/>
              </w:rPr>
              <w:t>Faktoren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6DD88D17"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 xml:space="preserve">Zum Umrechnen von Größen von einer Einheit in eine andere Einheit verwendet man einen Umrechnungsfaktor. </w:t>
            </w:r>
          </w:p>
          <w:p w14:paraId="27A99AC7"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Wenn beide Größen die gleiche Einheit haben, dann kann man sie besser miteinander vergleichen.</w:t>
            </w:r>
          </w:p>
          <w:p w14:paraId="3E2B06B4" w14:textId="77777777" w:rsidR="00F73502" w:rsidRDefault="00F73502" w:rsidP="00B52E51">
            <w:pPr>
              <w:spacing w:before="120" w:after="120"/>
              <w:rPr>
                <w:rFonts w:ascii="Arial" w:hAnsi="Arial" w:cs="Arial"/>
                <w:sz w:val="24"/>
                <w:szCs w:val="24"/>
              </w:rPr>
            </w:pPr>
            <w:r w:rsidRPr="00F73502">
              <w:rPr>
                <w:rFonts w:ascii="Arial" w:hAnsi="Arial" w:cs="Arial"/>
                <w:sz w:val="24"/>
                <w:szCs w:val="24"/>
              </w:rPr>
              <w:t xml:space="preserve">Beispiel für Längen: 7,00 m und 680,00 cm </w:t>
            </w:r>
            <w:r w:rsidRPr="00F73502">
              <w:rPr>
                <w:rFonts w:ascii="Arial" w:hAnsi="Arial" w:cs="Arial"/>
                <w:sz w:val="24"/>
                <w:szCs w:val="24"/>
              </w:rPr>
              <w:sym w:font="Wingdings" w:char="F0E0"/>
            </w:r>
            <w:r w:rsidRPr="00F73502">
              <w:rPr>
                <w:rFonts w:ascii="Arial" w:hAnsi="Arial" w:cs="Arial"/>
                <w:sz w:val="24"/>
                <w:szCs w:val="24"/>
              </w:rPr>
              <w:t xml:space="preserve"> 7,00 m und 6,80 m</w:t>
            </w:r>
          </w:p>
          <w:p w14:paraId="30A37BAB" w14:textId="55CB31F5" w:rsidR="009B2088" w:rsidRPr="00F73502" w:rsidRDefault="009B2088" w:rsidP="00B52E51">
            <w:pPr>
              <w:spacing w:before="120" w:after="120"/>
              <w:rPr>
                <w:rFonts w:ascii="Arial" w:hAnsi="Arial" w:cs="Arial"/>
                <w:sz w:val="24"/>
                <w:szCs w:val="24"/>
              </w:rPr>
            </w:pPr>
            <w:r>
              <w:rPr>
                <w:rFonts w:ascii="Arial" w:hAnsi="Arial" w:cs="Arial"/>
                <w:sz w:val="24"/>
                <w:szCs w:val="24"/>
              </w:rPr>
              <w:t>Man erkennt nun: 6,80 m &lt; 7,00 m</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0ACC0B84" w14:textId="77777777" w:rsidR="00F73502" w:rsidRPr="00F73502" w:rsidRDefault="00F73502" w:rsidP="00B52E51">
            <w:pPr>
              <w:spacing w:after="0"/>
              <w:rPr>
                <w:rFonts w:ascii="Arial" w:hAnsi="Arial" w:cs="Arial"/>
                <w:sz w:val="24"/>
                <w:szCs w:val="24"/>
              </w:rPr>
            </w:pPr>
          </w:p>
        </w:tc>
      </w:tr>
    </w:tbl>
    <w:p w14:paraId="1DCFC4FE" w14:textId="77777777" w:rsidR="00F73502" w:rsidRPr="00F73502" w:rsidRDefault="00F73502" w:rsidP="00F73502">
      <w:pPr>
        <w:spacing w:after="0" w:line="240" w:lineRule="auto"/>
        <w:rPr>
          <w:rFonts w:ascii="Arial" w:eastAsia="Times New Roman" w:hAnsi="Arial" w:cs="Arial"/>
          <w:b/>
          <w:noProof/>
          <w:color w:val="2396A0"/>
          <w:sz w:val="24"/>
          <w:szCs w:val="24"/>
          <w:lang w:eastAsia="de-DE"/>
        </w:rPr>
        <w:sectPr w:rsidR="00F73502" w:rsidRPr="00F73502" w:rsidSect="003F503F">
          <w:pgSz w:w="16838" w:h="11906" w:orient="landscape"/>
          <w:pgMar w:top="1418" w:right="1418" w:bottom="1418" w:left="1134" w:header="709" w:footer="709" w:gutter="0"/>
          <w:cols w:space="708"/>
          <w:docGrid w:linePitch="360"/>
        </w:sectPr>
      </w:pPr>
    </w:p>
    <w:p w14:paraId="46C518B8" w14:textId="77777777" w:rsidR="00F73502" w:rsidRPr="00F73502" w:rsidRDefault="00F73502" w:rsidP="0014563B">
      <w:pPr>
        <w:pStyle w:val="berschrift2"/>
        <w:numPr>
          <w:ilvl w:val="0"/>
          <w:numId w:val="0"/>
        </w:numPr>
        <w:rPr>
          <w:sz w:val="24"/>
          <w:szCs w:val="24"/>
        </w:rPr>
      </w:pPr>
      <w:bookmarkStart w:id="4" w:name="_Toc700940"/>
      <w:r w:rsidRPr="00F73502">
        <w:rPr>
          <w:sz w:val="32"/>
          <w:szCs w:val="32"/>
        </w:rPr>
        <w:lastRenderedPageBreak/>
        <w:t>Längenmaße</w:t>
      </w:r>
      <w:bookmarkEnd w:id="4"/>
    </w:p>
    <w:p w14:paraId="12521986" w14:textId="77777777" w:rsidR="00F73502" w:rsidRPr="00F73502" w:rsidRDefault="00F73502" w:rsidP="00F73502">
      <w:pPr>
        <w:spacing w:after="0" w:line="240" w:lineRule="auto"/>
        <w:rPr>
          <w:rFonts w:ascii="Arial" w:hAnsi="Arial" w:cs="Arial"/>
          <w:sz w:val="24"/>
          <w:szCs w:val="24"/>
        </w:rPr>
      </w:pPr>
    </w:p>
    <w:p w14:paraId="72A9D283" w14:textId="77777777" w:rsidR="00F73502" w:rsidRPr="00F73502" w:rsidRDefault="00F73502" w:rsidP="00F73502">
      <w:pPr>
        <w:spacing w:after="0" w:line="360" w:lineRule="auto"/>
        <w:jc w:val="center"/>
        <w:rPr>
          <w:rFonts w:ascii="Arial" w:hAnsi="Arial" w:cs="Arial"/>
          <w:b/>
          <w:color w:val="009999"/>
          <w:sz w:val="24"/>
          <w:szCs w:val="24"/>
        </w:rPr>
      </w:pPr>
      <w:r w:rsidRPr="00F73502">
        <w:rPr>
          <w:rFonts w:ascii="Arial" w:hAnsi="Arial" w:cs="Arial"/>
          <w:b/>
          <w:color w:val="009999"/>
          <w:sz w:val="24"/>
          <w:szCs w:val="24"/>
        </w:rPr>
        <w:t xml:space="preserve">A </w:t>
      </w:r>
      <w:r w:rsidRPr="00F73502">
        <w:rPr>
          <w:rFonts w:ascii="Arial" w:hAnsi="Arial" w:cs="Arial"/>
          <w:noProof/>
          <w:sz w:val="24"/>
          <w:szCs w:val="24"/>
          <w:lang w:eastAsia="de-DE"/>
        </w:rPr>
        <mc:AlternateContent>
          <mc:Choice Requires="wps">
            <w:drawing>
              <wp:inline distT="0" distB="0" distL="0" distR="0" wp14:anchorId="3E65E4D1" wp14:editId="6607F3D9">
                <wp:extent cx="1510030" cy="0"/>
                <wp:effectExtent l="26670" t="26035" r="25400" b="21590"/>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straightConnector1">
                          <a:avLst/>
                        </a:prstGeom>
                        <a:noFill/>
                        <a:ln w="38100">
                          <a:solidFill>
                            <a:srgbClr val="0099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FAF44" id="_x0000_t32" coordsize="21600,21600" o:spt="32" o:oned="t" path="m,l21600,21600e" filled="f">
                <v:path arrowok="t" fillok="f" o:connecttype="none"/>
                <o:lock v:ext="edit" shapetype="t"/>
              </v:shapetype>
              <v:shape id="AutoShape 2" o:spid="_x0000_s1026" type="#_x0000_t32" style="width:118.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" strokecolor="#099" strokeweight="3pt">
                <w10:anchorlock/>
              </v:shape>
            </w:pict>
          </mc:Fallback>
        </mc:AlternateContent>
      </w:r>
      <w:r w:rsidRPr="00F73502">
        <w:rPr>
          <w:rFonts w:ascii="Arial" w:hAnsi="Arial" w:cs="Arial"/>
          <w:b/>
          <w:color w:val="009999"/>
          <w:sz w:val="24"/>
          <w:szCs w:val="24"/>
        </w:rPr>
        <w:t xml:space="preserve"> B</w:t>
      </w:r>
    </w:p>
    <w:p w14:paraId="77FDEB90" w14:textId="77777777" w:rsidR="00F73502" w:rsidRPr="00F73502" w:rsidRDefault="00F73502" w:rsidP="00F73502">
      <w:pPr>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127"/>
        <w:gridCol w:w="6316"/>
      </w:tblGrid>
      <w:tr w:rsidR="00F73502" w:rsidRPr="00F73502" w14:paraId="01C46037" w14:textId="77777777" w:rsidTr="00A76019">
        <w:tc>
          <w:tcPr>
            <w:tcW w:w="2381" w:type="dxa"/>
            <w:shd w:val="clear" w:color="auto" w:fill="F2F2F2"/>
            <w:vAlign w:val="center"/>
          </w:tcPr>
          <w:p w14:paraId="6342FCCE"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b/>
                <w:sz w:val="24"/>
                <w:szCs w:val="24"/>
              </w:rPr>
              <w:t>ein Millimeter</w:t>
            </w:r>
          </w:p>
        </w:tc>
        <w:tc>
          <w:tcPr>
            <w:tcW w:w="2127" w:type="dxa"/>
            <w:shd w:val="clear" w:color="auto" w:fill="auto"/>
            <w:vAlign w:val="center"/>
          </w:tcPr>
          <w:p w14:paraId="1BE950AA"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mm</w:t>
            </w:r>
          </w:p>
        </w:tc>
        <w:tc>
          <w:tcPr>
            <w:tcW w:w="6316" w:type="dxa"/>
            <w:shd w:val="clear" w:color="auto" w:fill="auto"/>
            <w:vAlign w:val="center"/>
          </w:tcPr>
          <w:p w14:paraId="60C85DD3" w14:textId="77777777" w:rsidR="00F73502" w:rsidRPr="00F73502" w:rsidRDefault="00F73502" w:rsidP="00B52E51">
            <w:pPr>
              <w:spacing w:before="120" w:after="120" w:line="240" w:lineRule="auto"/>
              <w:rPr>
                <w:rFonts w:ascii="Arial" w:hAnsi="Arial" w:cs="Arial"/>
                <w:sz w:val="24"/>
                <w:szCs w:val="24"/>
              </w:rPr>
            </w:pPr>
          </w:p>
        </w:tc>
      </w:tr>
      <w:tr w:rsidR="00F73502" w:rsidRPr="00F73502" w14:paraId="67B2DE26" w14:textId="77777777" w:rsidTr="00A76019">
        <w:tc>
          <w:tcPr>
            <w:tcW w:w="2381" w:type="dxa"/>
            <w:shd w:val="clear" w:color="auto" w:fill="F2F2F2"/>
            <w:vAlign w:val="center"/>
          </w:tcPr>
          <w:p w14:paraId="65ABDB6B"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Zentimeter</w:t>
            </w:r>
          </w:p>
        </w:tc>
        <w:tc>
          <w:tcPr>
            <w:tcW w:w="2127" w:type="dxa"/>
            <w:shd w:val="clear" w:color="auto" w:fill="auto"/>
            <w:vAlign w:val="center"/>
          </w:tcPr>
          <w:p w14:paraId="0D0D95FB"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cm</w:t>
            </w:r>
          </w:p>
        </w:tc>
        <w:tc>
          <w:tcPr>
            <w:tcW w:w="6316" w:type="dxa"/>
            <w:shd w:val="clear" w:color="auto" w:fill="auto"/>
            <w:vAlign w:val="center"/>
          </w:tcPr>
          <w:p w14:paraId="5D3F7D32"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 mm</w:t>
            </w:r>
          </w:p>
        </w:tc>
      </w:tr>
      <w:tr w:rsidR="00F73502" w:rsidRPr="00F73502" w14:paraId="7FF28A0D" w14:textId="77777777" w:rsidTr="00A76019">
        <w:tc>
          <w:tcPr>
            <w:tcW w:w="2381" w:type="dxa"/>
            <w:shd w:val="clear" w:color="auto" w:fill="F2F2F2"/>
            <w:vAlign w:val="center"/>
          </w:tcPr>
          <w:p w14:paraId="540142BA"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Dezimeter</w:t>
            </w:r>
          </w:p>
        </w:tc>
        <w:tc>
          <w:tcPr>
            <w:tcW w:w="2127" w:type="dxa"/>
            <w:shd w:val="clear" w:color="auto" w:fill="auto"/>
            <w:vAlign w:val="center"/>
          </w:tcPr>
          <w:p w14:paraId="4F69BB20"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xml:space="preserve">1 </w:t>
            </w:r>
            <w:proofErr w:type="spellStart"/>
            <w:r w:rsidRPr="00F73502">
              <w:rPr>
                <w:rFonts w:ascii="Arial" w:hAnsi="Arial" w:cs="Arial"/>
                <w:sz w:val="24"/>
                <w:szCs w:val="24"/>
              </w:rPr>
              <w:t>dm</w:t>
            </w:r>
            <w:proofErr w:type="spellEnd"/>
          </w:p>
        </w:tc>
        <w:tc>
          <w:tcPr>
            <w:tcW w:w="6316" w:type="dxa"/>
            <w:shd w:val="clear" w:color="auto" w:fill="auto"/>
            <w:vAlign w:val="center"/>
          </w:tcPr>
          <w:p w14:paraId="263CA77F"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 cm = 10</w:t>
            </w:r>
            <m:oMath>
              <m:r>
                <w:rPr>
                  <w:rFonts w:ascii="Cambria Math" w:hAnsi="Cambria Math" w:cs="Arial"/>
                  <w:sz w:val="24"/>
                  <w:szCs w:val="24"/>
                </w:rPr>
                <m:t xml:space="preserve"> ∙ </m:t>
              </m:r>
            </m:oMath>
            <w:r w:rsidRPr="00F73502">
              <w:rPr>
                <w:rFonts w:ascii="Arial" w:hAnsi="Arial" w:cs="Arial"/>
                <w:sz w:val="24"/>
                <w:szCs w:val="24"/>
              </w:rPr>
              <w:t>10 mm = 100 mm</w:t>
            </w:r>
          </w:p>
        </w:tc>
      </w:tr>
      <w:tr w:rsidR="00F73502" w:rsidRPr="00F73502" w14:paraId="2417974D" w14:textId="77777777" w:rsidTr="00A76019">
        <w:tc>
          <w:tcPr>
            <w:tcW w:w="2381" w:type="dxa"/>
            <w:shd w:val="clear" w:color="auto" w:fill="F2F2F2"/>
            <w:vAlign w:val="center"/>
          </w:tcPr>
          <w:p w14:paraId="16A7098A"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Meter</w:t>
            </w:r>
          </w:p>
        </w:tc>
        <w:tc>
          <w:tcPr>
            <w:tcW w:w="2127" w:type="dxa"/>
            <w:shd w:val="clear" w:color="auto" w:fill="auto"/>
            <w:vAlign w:val="center"/>
          </w:tcPr>
          <w:p w14:paraId="2125AD81"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m</w:t>
            </w:r>
          </w:p>
        </w:tc>
        <w:tc>
          <w:tcPr>
            <w:tcW w:w="6316" w:type="dxa"/>
            <w:shd w:val="clear" w:color="auto" w:fill="auto"/>
            <w:vAlign w:val="center"/>
          </w:tcPr>
          <w:p w14:paraId="3D7DF472"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xml:space="preserve">= 10 </w:t>
            </w:r>
            <w:proofErr w:type="spellStart"/>
            <w:r w:rsidRPr="00F73502">
              <w:rPr>
                <w:rFonts w:ascii="Arial" w:hAnsi="Arial" w:cs="Arial"/>
                <w:sz w:val="24"/>
                <w:szCs w:val="24"/>
              </w:rPr>
              <w:t>dm</w:t>
            </w:r>
            <w:proofErr w:type="spellEnd"/>
            <w:r w:rsidRPr="00F73502">
              <w:rPr>
                <w:rFonts w:ascii="Arial" w:hAnsi="Arial" w:cs="Arial"/>
                <w:sz w:val="24"/>
                <w:szCs w:val="24"/>
              </w:rPr>
              <w:t xml:space="preserve"> = 10</w:t>
            </w:r>
            <m:oMath>
              <m:r>
                <w:rPr>
                  <w:rFonts w:ascii="Cambria Math" w:hAnsi="Cambria Math" w:cs="Arial"/>
                  <w:sz w:val="24"/>
                  <w:szCs w:val="24"/>
                </w:rPr>
                <m:t xml:space="preserve"> ∙ </m:t>
              </m:r>
            </m:oMath>
            <w:r w:rsidRPr="00F73502">
              <w:rPr>
                <w:rFonts w:ascii="Arial" w:hAnsi="Arial" w:cs="Arial"/>
                <w:sz w:val="24"/>
                <w:szCs w:val="24"/>
              </w:rPr>
              <w:t>10 cm = 100 cm = 1000 mm</w:t>
            </w:r>
          </w:p>
        </w:tc>
      </w:tr>
      <w:tr w:rsidR="00F73502" w:rsidRPr="00F73502" w14:paraId="1A601BD8" w14:textId="77777777" w:rsidTr="00A76019">
        <w:tc>
          <w:tcPr>
            <w:tcW w:w="2381" w:type="dxa"/>
            <w:shd w:val="clear" w:color="auto" w:fill="F2F2F2"/>
            <w:vAlign w:val="center"/>
          </w:tcPr>
          <w:p w14:paraId="38142F4D"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Kilometer</w:t>
            </w:r>
          </w:p>
        </w:tc>
        <w:tc>
          <w:tcPr>
            <w:tcW w:w="2127" w:type="dxa"/>
            <w:shd w:val="clear" w:color="auto" w:fill="auto"/>
            <w:vAlign w:val="center"/>
          </w:tcPr>
          <w:p w14:paraId="79677E00"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km</w:t>
            </w:r>
          </w:p>
        </w:tc>
        <w:tc>
          <w:tcPr>
            <w:tcW w:w="6316" w:type="dxa"/>
            <w:shd w:val="clear" w:color="auto" w:fill="auto"/>
            <w:vAlign w:val="center"/>
          </w:tcPr>
          <w:p w14:paraId="1259CED2"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1000 m</w:t>
            </w:r>
          </w:p>
        </w:tc>
      </w:tr>
    </w:tbl>
    <w:p w14:paraId="7418E0DE" w14:textId="77777777" w:rsidR="00F73502" w:rsidRPr="00F73502" w:rsidRDefault="00F73502" w:rsidP="00F73502">
      <w:pPr>
        <w:spacing w:after="0" w:line="240" w:lineRule="auto"/>
        <w:jc w:val="both"/>
        <w:rPr>
          <w:rFonts w:ascii="Arial" w:hAnsi="Arial" w:cs="Arial"/>
          <w:sz w:val="24"/>
          <w:szCs w:val="24"/>
        </w:rPr>
      </w:pPr>
    </w:p>
    <w:p w14:paraId="797795B6" w14:textId="77777777" w:rsidR="00F73502" w:rsidRPr="00F73502" w:rsidRDefault="00F73502" w:rsidP="00F73502">
      <w:pPr>
        <w:spacing w:after="0" w:line="240" w:lineRule="auto"/>
        <w:rPr>
          <w:rFonts w:ascii="Arial" w:hAnsi="Arial" w:cs="Arial"/>
          <w:sz w:val="24"/>
          <w:szCs w:val="24"/>
        </w:rPr>
      </w:pPr>
    </w:p>
    <w:p w14:paraId="7BB76B10" w14:textId="77777777" w:rsidR="00F73502" w:rsidRPr="00F73502" w:rsidRDefault="00F73502" w:rsidP="00F73502">
      <w:pPr>
        <w:spacing w:after="0" w:line="240" w:lineRule="auto"/>
        <w:jc w:val="both"/>
        <w:rPr>
          <w:rFonts w:ascii="Arial" w:hAnsi="Arial" w:cs="Arial"/>
          <w:sz w:val="24"/>
          <w:szCs w:val="24"/>
        </w:rPr>
        <w:sectPr w:rsidR="00F73502" w:rsidRPr="00F73502" w:rsidSect="003F503F">
          <w:pgSz w:w="16838" w:h="11906" w:orient="landscape"/>
          <w:pgMar w:top="1418" w:right="1418" w:bottom="1418" w:left="1134" w:header="709" w:footer="709" w:gutter="0"/>
          <w:cols w:space="708"/>
          <w:docGrid w:linePitch="360"/>
        </w:sectPr>
      </w:pPr>
    </w:p>
    <w:p w14:paraId="46934012" w14:textId="77777777" w:rsidR="00F73502" w:rsidRPr="00F73502" w:rsidRDefault="00F73502" w:rsidP="0014563B">
      <w:pPr>
        <w:pStyle w:val="berschrift2"/>
        <w:numPr>
          <w:ilvl w:val="0"/>
          <w:numId w:val="0"/>
        </w:numPr>
        <w:rPr>
          <w:sz w:val="24"/>
          <w:szCs w:val="24"/>
        </w:rPr>
      </w:pPr>
      <w:bookmarkStart w:id="5" w:name="_Toc700941"/>
      <w:r w:rsidRPr="00F73502">
        <w:rPr>
          <w:sz w:val="32"/>
          <w:szCs w:val="32"/>
        </w:rPr>
        <w:lastRenderedPageBreak/>
        <w:t>Masse</w:t>
      </w:r>
      <w:bookmarkEnd w:id="5"/>
    </w:p>
    <w:p w14:paraId="1A0DC4BD" w14:textId="77777777" w:rsidR="00F73502" w:rsidRPr="00F73502" w:rsidRDefault="00F73502" w:rsidP="00F73502">
      <w:pPr>
        <w:spacing w:after="0" w:line="240" w:lineRule="auto"/>
        <w:rPr>
          <w:rFonts w:ascii="Arial" w:hAnsi="Arial" w:cs="Arial"/>
          <w:sz w:val="24"/>
          <w:szCs w:val="24"/>
        </w:rPr>
      </w:pPr>
    </w:p>
    <w:p w14:paraId="1D41441B" w14:textId="77777777" w:rsidR="00F73502" w:rsidRPr="00F73502" w:rsidRDefault="00F73502" w:rsidP="00F73502">
      <w:pPr>
        <w:spacing w:after="0" w:line="240" w:lineRule="auto"/>
        <w:rPr>
          <w:rFonts w:ascii="Arial" w:hAnsi="Arial" w:cs="Arial"/>
          <w:sz w:val="24"/>
          <w:szCs w:val="24"/>
        </w:rPr>
      </w:pPr>
      <w:r w:rsidRPr="00F73502">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5A22C870" wp14:editId="03704D27">
                <wp:simplePos x="0" y="0"/>
                <wp:positionH relativeFrom="column">
                  <wp:posOffset>50165</wp:posOffset>
                </wp:positionH>
                <wp:positionV relativeFrom="paragraph">
                  <wp:posOffset>374015</wp:posOffset>
                </wp:positionV>
                <wp:extent cx="427355" cy="337820"/>
                <wp:effectExtent l="0" t="0" r="0" b="5080"/>
                <wp:wrapNone/>
                <wp:docPr id="5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37820"/>
                        </a:xfrm>
                        <a:prstGeom prst="rect">
                          <a:avLst/>
                        </a:prstGeom>
                        <a:noFill/>
                        <a:ln w="9525">
                          <a:noFill/>
                          <a:miter lim="800000"/>
                          <a:headEnd/>
                          <a:tailEnd/>
                        </a:ln>
                      </wps:spPr>
                      <wps:txbx>
                        <w:txbxContent>
                          <w:p w14:paraId="36F30F91" w14:textId="77777777" w:rsidR="00F73502" w:rsidRPr="00F73502" w:rsidRDefault="00F73502" w:rsidP="00F73502">
                            <w:pPr>
                              <w:jc w:val="center"/>
                              <w:rPr>
                                <w:rFonts w:ascii="Arial" w:hAnsi="Arial" w:cs="Arial"/>
                                <w:b/>
                                <w:color w:val="FFFFFF"/>
                                <w:sz w:val="28"/>
                              </w:rPr>
                            </w:pPr>
                            <w:r w:rsidRPr="00F73502">
                              <w:rPr>
                                <w:rFonts w:ascii="Arial" w:hAnsi="Arial" w:cs="Arial"/>
                                <w:b/>
                                <w:color w:val="FFFFFF"/>
                                <w:sz w:val="28"/>
                              </w:rPr>
                              <w:t>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22C870" id="_x0000_t202" coordsize="21600,21600" o:spt="202" path="m,l,21600r21600,l21600,xe">
                <v:stroke joinstyle="miter"/>
                <v:path gradientshapeok="t" o:connecttype="rect"/>
              </v:shapetype>
              <v:shape id="Textfeld 2" o:spid="_x0000_s1026" type="#_x0000_t202" style="position:absolute;margin-left:3.95pt;margin-top:29.45pt;width:33.6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" filled="f" stroked="f">
                <v:textbox>
                  <w:txbxContent>
                    <w:p w14:paraId="36F30F91" w14:textId="77777777" w:rsidR="00F73502" w:rsidRPr="00F73502" w:rsidRDefault="00F73502" w:rsidP="00F73502">
                      <w:pPr>
                        <w:jc w:val="center"/>
                        <w:rPr>
                          <w:rFonts w:ascii="Arial" w:hAnsi="Arial" w:cs="Arial"/>
                          <w:b/>
                          <w:color w:val="FFFFFF"/>
                          <w:sz w:val="28"/>
                        </w:rPr>
                      </w:pPr>
                      <w:r w:rsidRPr="00F73502">
                        <w:rPr>
                          <w:rFonts w:ascii="Arial" w:hAnsi="Arial" w:cs="Arial"/>
                          <w:b/>
                          <w:color w:val="FFFFFF"/>
                          <w:sz w:val="28"/>
                        </w:rPr>
                        <w:t>kg</w:t>
                      </w:r>
                    </w:p>
                  </w:txbxContent>
                </v:textbox>
              </v:shape>
            </w:pict>
          </mc:Fallback>
        </mc:AlternateContent>
      </w:r>
      <w:r w:rsidRPr="00F73502">
        <w:rPr>
          <w:rFonts w:ascii="Arial" w:hAnsi="Arial" w:cs="Arial"/>
          <w:noProof/>
          <w:sz w:val="24"/>
          <w:szCs w:val="24"/>
          <w:lang w:eastAsia="de-DE"/>
        </w:rPr>
        <mc:AlternateContent>
          <mc:Choice Requires="wpg">
            <w:drawing>
              <wp:inline distT="0" distB="0" distL="0" distR="0" wp14:anchorId="064C8A31" wp14:editId="415E360B">
                <wp:extent cx="520700" cy="771525"/>
                <wp:effectExtent l="0" t="19050" r="12700" b="28575"/>
                <wp:docPr id="556" name="Gruppieren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700" cy="771525"/>
                          <a:chOff x="0" y="0"/>
                          <a:chExt cx="520995" cy="771620"/>
                        </a:xfrm>
                        <a:solidFill>
                          <a:srgbClr val="009999"/>
                        </a:solidFill>
                      </wpg:grpSpPr>
                      <wps:wsp>
                        <wps:cNvPr id="553" name="Rechteck 553"/>
                        <wps:cNvSpPr/>
                        <wps:spPr>
                          <a:xfrm>
                            <a:off x="0" y="261257"/>
                            <a:ext cx="520995" cy="510363"/>
                          </a:xfrm>
                          <a:prstGeom prst="rect">
                            <a:avLst/>
                          </a:prstGeom>
                          <a:grpFill/>
                          <a:ln w="25400" cap="flat" cmpd="sng" algn="ctr">
                            <a:solidFill>
                              <a:srgbClr val="0099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Ellipse 554"/>
                        <wps:cNvSpPr/>
                        <wps:spPr>
                          <a:xfrm>
                            <a:off x="148441" y="0"/>
                            <a:ext cx="207818" cy="195943"/>
                          </a:xfrm>
                          <a:prstGeom prst="ellipse">
                            <a:avLst/>
                          </a:prstGeom>
                          <a:grpFill/>
                          <a:ln w="57150" cap="flat" cmpd="sng" algn="ctr">
                            <a:solidFill>
                              <a:srgbClr val="0099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Gerade Verbindung 555"/>
                        <wps:cNvCnPr/>
                        <wps:spPr>
                          <a:xfrm>
                            <a:off x="249382" y="195943"/>
                            <a:ext cx="0" cy="190368"/>
                          </a:xfrm>
                          <a:prstGeom prst="line">
                            <a:avLst/>
                          </a:prstGeom>
                          <a:grpFill/>
                          <a:ln w="76200" cap="flat" cmpd="sng" algn="ctr">
                            <a:solidFill>
                              <a:srgbClr val="009999"/>
                            </a:solidFill>
                            <a:prstDash val="solid"/>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9DD9B2" id="Gruppieren 556" o:spid="_x0000_s1026" style="width:41pt;height:60.75pt;mso-position-horizontal-relative:char;mso-position-vertical-relative:line" coordsize="5209,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">
                <v:rect id="Rechteck 553" o:spid="_x0000_s1027" style="position:absolute;top:2612;width:5209;height:5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" filled="f" strokecolor="#099" strokeweight="2pt"/>
                <v:oval id="Ellipse 554" o:spid="_x0000_s1028" style="position:absolute;left:1484;width:2078;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" filled="f" strokecolor="#099" strokeweight="4.5pt"/>
                <v:line id="Gerade Verbindung 555" o:spid="_x0000_s1029" style="position:absolute;visibility:visible;mso-wrap-style:square" from="2493,1959" to="2493,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" strokecolor="#099" strokeweight="6pt"/>
                <w10:anchorlock/>
              </v:group>
            </w:pict>
          </mc:Fallback>
        </mc:AlternateContent>
      </w:r>
    </w:p>
    <w:p w14:paraId="6BDE712F" w14:textId="77777777" w:rsidR="00F73502" w:rsidRPr="00F73502" w:rsidRDefault="00F73502" w:rsidP="00F73502">
      <w:pPr>
        <w:spacing w:after="0" w:line="240" w:lineRule="auto"/>
        <w:rPr>
          <w:rFonts w:ascii="Arial" w:hAnsi="Arial" w:cs="Arial"/>
          <w:sz w:val="24"/>
          <w:szCs w:val="24"/>
        </w:rPr>
      </w:pPr>
    </w:p>
    <w:p w14:paraId="4FA90CD0" w14:textId="77777777" w:rsidR="00F73502" w:rsidRPr="00F73502" w:rsidRDefault="00F73502" w:rsidP="00F73502">
      <w:pPr>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60"/>
        <w:gridCol w:w="6316"/>
      </w:tblGrid>
      <w:tr w:rsidR="00F73502" w:rsidRPr="00F73502" w14:paraId="16FD9A9D" w14:textId="77777777" w:rsidTr="00A76019">
        <w:tc>
          <w:tcPr>
            <w:tcW w:w="2948" w:type="dxa"/>
            <w:shd w:val="clear" w:color="auto" w:fill="F2F2F2"/>
          </w:tcPr>
          <w:p w14:paraId="235D6167"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b/>
                <w:sz w:val="24"/>
                <w:szCs w:val="24"/>
              </w:rPr>
              <w:t>ein Milligramm</w:t>
            </w:r>
          </w:p>
        </w:tc>
        <w:tc>
          <w:tcPr>
            <w:tcW w:w="1560" w:type="dxa"/>
            <w:shd w:val="clear" w:color="auto" w:fill="auto"/>
          </w:tcPr>
          <w:p w14:paraId="506E7E17"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1 mg</w:t>
            </w:r>
          </w:p>
        </w:tc>
        <w:tc>
          <w:tcPr>
            <w:tcW w:w="6316" w:type="dxa"/>
            <w:shd w:val="clear" w:color="auto" w:fill="auto"/>
          </w:tcPr>
          <w:p w14:paraId="39E811BF" w14:textId="77777777" w:rsidR="00F73502" w:rsidRPr="00F73502" w:rsidRDefault="00F73502" w:rsidP="00B52E51">
            <w:pPr>
              <w:spacing w:before="120" w:after="120" w:line="240" w:lineRule="auto"/>
              <w:rPr>
                <w:rFonts w:ascii="Arial" w:hAnsi="Arial" w:cs="Arial"/>
                <w:sz w:val="24"/>
                <w:szCs w:val="24"/>
              </w:rPr>
            </w:pPr>
          </w:p>
        </w:tc>
      </w:tr>
      <w:tr w:rsidR="00F73502" w:rsidRPr="00F73502" w14:paraId="4427F3DB" w14:textId="77777777" w:rsidTr="00A76019">
        <w:tc>
          <w:tcPr>
            <w:tcW w:w="2948" w:type="dxa"/>
            <w:shd w:val="clear" w:color="auto" w:fill="F2F2F2"/>
          </w:tcPr>
          <w:p w14:paraId="1A2144CA"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b/>
                <w:sz w:val="24"/>
                <w:szCs w:val="24"/>
              </w:rPr>
              <w:t>ein Gramm</w:t>
            </w:r>
          </w:p>
        </w:tc>
        <w:tc>
          <w:tcPr>
            <w:tcW w:w="1560" w:type="dxa"/>
            <w:shd w:val="clear" w:color="auto" w:fill="auto"/>
          </w:tcPr>
          <w:p w14:paraId="0958C55D"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1 g</w:t>
            </w:r>
          </w:p>
        </w:tc>
        <w:tc>
          <w:tcPr>
            <w:tcW w:w="6316" w:type="dxa"/>
            <w:shd w:val="clear" w:color="auto" w:fill="auto"/>
          </w:tcPr>
          <w:p w14:paraId="2D983B4E"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1000 mg</w:t>
            </w:r>
          </w:p>
        </w:tc>
      </w:tr>
      <w:tr w:rsidR="00F73502" w:rsidRPr="00F73502" w14:paraId="77BC1C3C" w14:textId="77777777" w:rsidTr="00A76019">
        <w:tc>
          <w:tcPr>
            <w:tcW w:w="2948" w:type="dxa"/>
            <w:shd w:val="clear" w:color="auto" w:fill="F2F2F2"/>
          </w:tcPr>
          <w:p w14:paraId="4BC2EE34"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b/>
                <w:sz w:val="24"/>
                <w:szCs w:val="24"/>
              </w:rPr>
              <w:t>ein Kilogramm</w:t>
            </w:r>
          </w:p>
        </w:tc>
        <w:tc>
          <w:tcPr>
            <w:tcW w:w="1560" w:type="dxa"/>
            <w:shd w:val="clear" w:color="auto" w:fill="auto"/>
          </w:tcPr>
          <w:p w14:paraId="10390BF9"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1 kg</w:t>
            </w:r>
          </w:p>
        </w:tc>
        <w:tc>
          <w:tcPr>
            <w:tcW w:w="6316" w:type="dxa"/>
            <w:shd w:val="clear" w:color="auto" w:fill="auto"/>
          </w:tcPr>
          <w:p w14:paraId="778D0314" w14:textId="77777777" w:rsidR="00F73502" w:rsidRPr="00F73502" w:rsidRDefault="00F73502" w:rsidP="00B52E51">
            <w:pPr>
              <w:spacing w:before="120" w:after="120" w:line="240" w:lineRule="auto"/>
              <w:jc w:val="both"/>
              <w:rPr>
                <w:rFonts w:ascii="Arial" w:hAnsi="Arial" w:cs="Arial"/>
                <w:sz w:val="24"/>
                <w:szCs w:val="24"/>
              </w:rPr>
            </w:pPr>
            <w:r w:rsidRPr="00F73502">
              <w:rPr>
                <w:rFonts w:ascii="Arial" w:hAnsi="Arial" w:cs="Arial"/>
                <w:sz w:val="24"/>
                <w:szCs w:val="24"/>
              </w:rPr>
              <w:t>= 1000 g = 1000</w:t>
            </w:r>
            <m:oMath>
              <m:r>
                <w:rPr>
                  <w:rFonts w:ascii="Cambria Math" w:hAnsi="Cambria Math" w:cs="Arial"/>
                  <w:sz w:val="24"/>
                  <w:szCs w:val="24"/>
                </w:rPr>
                <m:t xml:space="preserve"> ∙ </m:t>
              </m:r>
            </m:oMath>
            <w:r w:rsidRPr="00F73502">
              <w:rPr>
                <w:rFonts w:ascii="Arial" w:hAnsi="Arial" w:cs="Arial"/>
                <w:sz w:val="24"/>
                <w:szCs w:val="24"/>
              </w:rPr>
              <w:t>1000 mg = 1000000 mg</w:t>
            </w:r>
          </w:p>
        </w:tc>
      </w:tr>
      <w:tr w:rsidR="008D7C20" w:rsidRPr="00F73502" w14:paraId="4010F485" w14:textId="77777777" w:rsidTr="00A76019">
        <w:tc>
          <w:tcPr>
            <w:tcW w:w="2948" w:type="dxa"/>
            <w:shd w:val="clear" w:color="auto" w:fill="F2F2F2"/>
          </w:tcPr>
          <w:p w14:paraId="562144D7" w14:textId="258A8349" w:rsidR="008D7C20" w:rsidRPr="00F73502" w:rsidRDefault="008D7C20" w:rsidP="00B52E51">
            <w:pPr>
              <w:spacing w:before="120" w:after="120" w:line="240" w:lineRule="auto"/>
              <w:rPr>
                <w:rFonts w:ascii="Arial" w:hAnsi="Arial" w:cs="Arial"/>
                <w:b/>
                <w:sz w:val="24"/>
                <w:szCs w:val="24"/>
              </w:rPr>
            </w:pPr>
            <w:r>
              <w:rPr>
                <w:rFonts w:ascii="Arial" w:hAnsi="Arial" w:cs="Arial"/>
                <w:b/>
                <w:sz w:val="24"/>
                <w:szCs w:val="24"/>
              </w:rPr>
              <w:t xml:space="preserve">eine Tonne </w:t>
            </w:r>
          </w:p>
        </w:tc>
        <w:tc>
          <w:tcPr>
            <w:tcW w:w="1560" w:type="dxa"/>
            <w:shd w:val="clear" w:color="auto" w:fill="auto"/>
          </w:tcPr>
          <w:p w14:paraId="555AC006" w14:textId="460B8AB3" w:rsidR="008D7C20" w:rsidRPr="00F73502" w:rsidRDefault="008D7C20" w:rsidP="00B52E51">
            <w:pPr>
              <w:spacing w:before="120" w:after="120"/>
              <w:rPr>
                <w:rFonts w:ascii="Arial" w:hAnsi="Arial" w:cs="Arial"/>
                <w:sz w:val="24"/>
                <w:szCs w:val="24"/>
              </w:rPr>
            </w:pPr>
            <w:r>
              <w:rPr>
                <w:rFonts w:ascii="Arial" w:hAnsi="Arial" w:cs="Arial"/>
                <w:sz w:val="24"/>
                <w:szCs w:val="24"/>
              </w:rPr>
              <w:t>1 t</w:t>
            </w:r>
          </w:p>
        </w:tc>
        <w:tc>
          <w:tcPr>
            <w:tcW w:w="6316" w:type="dxa"/>
            <w:shd w:val="clear" w:color="auto" w:fill="auto"/>
          </w:tcPr>
          <w:p w14:paraId="158590CE" w14:textId="0C66EF8D" w:rsidR="008D7C20" w:rsidRPr="00F73502" w:rsidRDefault="008D7C20" w:rsidP="00B52E51">
            <w:pPr>
              <w:spacing w:before="120" w:after="120" w:line="240" w:lineRule="auto"/>
              <w:jc w:val="both"/>
              <w:rPr>
                <w:rFonts w:ascii="Arial" w:hAnsi="Arial" w:cs="Arial"/>
                <w:sz w:val="24"/>
                <w:szCs w:val="24"/>
              </w:rPr>
            </w:pPr>
            <w:r>
              <w:rPr>
                <w:rFonts w:ascii="Arial" w:hAnsi="Arial" w:cs="Arial"/>
                <w:sz w:val="24"/>
                <w:szCs w:val="24"/>
              </w:rPr>
              <w:t xml:space="preserve">= 1000 kg = 1000 </w:t>
            </w:r>
            <m:oMath>
              <m:r>
                <w:rPr>
                  <w:rFonts w:ascii="Cambria Math" w:hAnsi="Cambria Math" w:cs="Arial"/>
                  <w:sz w:val="24"/>
                  <w:szCs w:val="24"/>
                </w:rPr>
                <m:t>∙</m:t>
              </m:r>
            </m:oMath>
            <w:r>
              <w:rPr>
                <w:rFonts w:ascii="Arial" w:hAnsi="Arial" w:cs="Arial"/>
                <w:sz w:val="24"/>
                <w:szCs w:val="24"/>
              </w:rPr>
              <w:t xml:space="preserve"> 1000 g = 1000000 g</w:t>
            </w:r>
          </w:p>
        </w:tc>
      </w:tr>
    </w:tbl>
    <w:p w14:paraId="06942150" w14:textId="77777777" w:rsidR="00F73502" w:rsidRPr="00F73502" w:rsidRDefault="00F73502" w:rsidP="00F73502">
      <w:pPr>
        <w:spacing w:after="0" w:line="240" w:lineRule="auto"/>
        <w:rPr>
          <w:rFonts w:ascii="Arial" w:hAnsi="Arial" w:cs="Arial"/>
          <w:sz w:val="24"/>
          <w:szCs w:val="24"/>
        </w:rPr>
      </w:pPr>
    </w:p>
    <w:p w14:paraId="7BCEA2BF" w14:textId="77777777" w:rsidR="00F73502" w:rsidRPr="00F73502" w:rsidRDefault="00F73502" w:rsidP="00F73502">
      <w:pPr>
        <w:spacing w:after="0" w:line="240" w:lineRule="auto"/>
        <w:rPr>
          <w:rFonts w:ascii="Arial" w:hAnsi="Arial" w:cs="Arial"/>
          <w:sz w:val="24"/>
          <w:szCs w:val="24"/>
        </w:rPr>
      </w:pPr>
    </w:p>
    <w:p w14:paraId="41466B6E" w14:textId="77777777" w:rsidR="00F73502" w:rsidRPr="00F73502" w:rsidRDefault="00F73502" w:rsidP="00F73502">
      <w:pPr>
        <w:spacing w:after="0" w:line="240" w:lineRule="auto"/>
        <w:rPr>
          <w:rFonts w:ascii="Arial" w:hAnsi="Arial" w:cs="Arial"/>
          <w:sz w:val="24"/>
          <w:szCs w:val="24"/>
        </w:rPr>
        <w:sectPr w:rsidR="00F73502" w:rsidRPr="00F73502" w:rsidSect="003F503F">
          <w:pgSz w:w="16838" w:h="11906" w:orient="landscape"/>
          <w:pgMar w:top="1418" w:right="1418" w:bottom="1418" w:left="1134" w:header="709" w:footer="709" w:gutter="0"/>
          <w:cols w:space="708"/>
          <w:docGrid w:linePitch="360"/>
        </w:sectPr>
      </w:pPr>
    </w:p>
    <w:p w14:paraId="4594201F" w14:textId="77777777" w:rsidR="00F73502" w:rsidRPr="00F73502" w:rsidRDefault="00F73502" w:rsidP="0014563B">
      <w:pPr>
        <w:pStyle w:val="berschrift2"/>
        <w:numPr>
          <w:ilvl w:val="0"/>
          <w:numId w:val="0"/>
        </w:numPr>
        <w:rPr>
          <w:sz w:val="24"/>
          <w:szCs w:val="24"/>
        </w:rPr>
      </w:pPr>
      <w:bookmarkStart w:id="6" w:name="_Toc700942"/>
      <w:r w:rsidRPr="00F73502">
        <w:rPr>
          <w:sz w:val="32"/>
          <w:szCs w:val="32"/>
        </w:rPr>
        <w:lastRenderedPageBreak/>
        <w:t>Flächenmaße</w:t>
      </w:r>
      <w:bookmarkEnd w:id="6"/>
    </w:p>
    <w:p w14:paraId="5EA111D6" w14:textId="77777777" w:rsidR="00F73502" w:rsidRPr="00F73502" w:rsidRDefault="00F73502" w:rsidP="00F73502">
      <w:pPr>
        <w:rPr>
          <w:rFonts w:ascii="Arial" w:hAnsi="Arial" w:cs="Arial"/>
          <w:sz w:val="24"/>
          <w:szCs w:val="24"/>
          <w:lang w:eastAsia="de-DE"/>
        </w:rPr>
      </w:pPr>
      <w:r w:rsidRPr="00F73502">
        <w:rPr>
          <w:rFonts w:ascii="Arial" w:hAnsi="Arial" w:cs="Arial"/>
          <w:b/>
          <w:noProof/>
          <w:color w:val="009999"/>
          <w:sz w:val="24"/>
          <w:szCs w:val="24"/>
          <w:lang w:eastAsia="de-DE"/>
        </w:rPr>
        <mc:AlternateContent>
          <mc:Choice Requires="wps">
            <w:drawing>
              <wp:anchor distT="0" distB="0" distL="114300" distR="114300" simplePos="0" relativeHeight="251662336" behindDoc="1" locked="0" layoutInCell="1" allowOverlap="1" wp14:anchorId="564C1F55" wp14:editId="415AE9D4">
                <wp:simplePos x="0" y="0"/>
                <wp:positionH relativeFrom="column">
                  <wp:posOffset>3280410</wp:posOffset>
                </wp:positionH>
                <wp:positionV relativeFrom="paragraph">
                  <wp:posOffset>308165</wp:posOffset>
                </wp:positionV>
                <wp:extent cx="1590675" cy="1038225"/>
                <wp:effectExtent l="0" t="0" r="28575" b="28575"/>
                <wp:wrapNone/>
                <wp:docPr id="31" name="Rechteck 31"/>
                <wp:cNvGraphicFramePr/>
                <a:graphic xmlns:a="http://schemas.openxmlformats.org/drawingml/2006/main">
                  <a:graphicData uri="http://schemas.microsoft.com/office/word/2010/wordprocessingShape">
                    <wps:wsp>
                      <wps:cNvSpPr/>
                      <wps:spPr>
                        <a:xfrm>
                          <a:off x="0" y="0"/>
                          <a:ext cx="1590675" cy="1038225"/>
                        </a:xfrm>
                        <a:prstGeom prst="rect">
                          <a:avLst/>
                        </a:prstGeom>
                        <a:no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E928E" id="Rechteck 31" o:spid="_x0000_s1026" style="position:absolute;margin-left:258.3pt;margin-top:24.25pt;width:125.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" filled="f" strokecolor="#099" strokeweight="2pt"/>
            </w:pict>
          </mc:Fallback>
        </mc:AlternateContent>
      </w:r>
    </w:p>
    <w:p w14:paraId="64363102" w14:textId="77777777" w:rsidR="00F73502" w:rsidRPr="00F73502" w:rsidRDefault="00F73502" w:rsidP="00F73502">
      <w:pPr>
        <w:spacing w:after="0" w:line="360" w:lineRule="auto"/>
        <w:ind w:left="4248" w:firstLine="708"/>
        <w:rPr>
          <w:rFonts w:ascii="Arial" w:hAnsi="Arial" w:cs="Arial"/>
          <w:b/>
          <w:color w:val="009999"/>
          <w:sz w:val="24"/>
          <w:szCs w:val="24"/>
        </w:rPr>
      </w:pPr>
      <w:r w:rsidRPr="00F73502">
        <w:rPr>
          <w:rFonts w:ascii="Arial" w:hAnsi="Arial" w:cs="Arial"/>
          <w:b/>
          <w:color w:val="009999"/>
          <w:sz w:val="24"/>
          <w:szCs w:val="24"/>
        </w:rPr>
        <w:t xml:space="preserve">          </w:t>
      </w:r>
    </w:p>
    <w:p w14:paraId="0E02F3A5" w14:textId="77777777" w:rsidR="00F73502" w:rsidRPr="00F73502" w:rsidRDefault="00F73502" w:rsidP="00F73502">
      <w:pPr>
        <w:spacing w:after="0" w:line="360" w:lineRule="auto"/>
        <w:ind w:left="4248" w:firstLine="708"/>
        <w:jc w:val="both"/>
        <w:rPr>
          <w:rFonts w:ascii="Arial" w:hAnsi="Arial" w:cs="Arial"/>
          <w:b/>
          <w:color w:val="009999"/>
          <w:sz w:val="24"/>
          <w:szCs w:val="24"/>
        </w:rPr>
      </w:pP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t>l (Länge)</w:t>
      </w:r>
    </w:p>
    <w:p w14:paraId="2249B338" w14:textId="77777777" w:rsidR="00F73502" w:rsidRPr="00F73502" w:rsidRDefault="00F73502" w:rsidP="00F73502">
      <w:pPr>
        <w:spacing w:after="0" w:line="360" w:lineRule="auto"/>
        <w:jc w:val="center"/>
        <w:rPr>
          <w:rFonts w:ascii="Arial" w:hAnsi="Arial" w:cs="Arial"/>
          <w:b/>
          <w:color w:val="009999"/>
          <w:sz w:val="24"/>
          <w:szCs w:val="24"/>
        </w:rPr>
      </w:pPr>
      <w:r w:rsidRPr="00F73502">
        <w:rPr>
          <w:rFonts w:ascii="Arial" w:hAnsi="Arial" w:cs="Arial"/>
          <w:b/>
          <w:color w:val="009999"/>
          <w:sz w:val="24"/>
          <w:szCs w:val="24"/>
        </w:rPr>
        <w:t xml:space="preserve"> </w:t>
      </w:r>
    </w:p>
    <w:p w14:paraId="006D409E" w14:textId="77777777" w:rsidR="00F73502" w:rsidRPr="00F73502" w:rsidRDefault="00F73502" w:rsidP="00F73502">
      <w:pPr>
        <w:spacing w:after="0" w:line="360" w:lineRule="auto"/>
        <w:rPr>
          <w:rFonts w:ascii="Arial" w:hAnsi="Arial" w:cs="Arial"/>
          <w:b/>
          <w:color w:val="009999"/>
          <w:sz w:val="24"/>
          <w:szCs w:val="24"/>
        </w:rPr>
      </w:pP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p>
    <w:p w14:paraId="7A5495A2" w14:textId="77777777" w:rsidR="00F73502" w:rsidRPr="00F73502" w:rsidRDefault="00F73502" w:rsidP="00F73502">
      <w:pPr>
        <w:spacing w:after="0" w:line="360" w:lineRule="auto"/>
        <w:rPr>
          <w:rFonts w:ascii="Arial" w:hAnsi="Arial" w:cs="Arial"/>
          <w:b/>
          <w:color w:val="009999"/>
          <w:sz w:val="24"/>
          <w:szCs w:val="24"/>
        </w:rPr>
      </w:pP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r>
      <w:r w:rsidRPr="00F73502">
        <w:rPr>
          <w:rFonts w:ascii="Arial" w:hAnsi="Arial" w:cs="Arial"/>
          <w:b/>
          <w:color w:val="009999"/>
          <w:sz w:val="24"/>
          <w:szCs w:val="24"/>
        </w:rPr>
        <w:tab/>
        <w:t xml:space="preserve">b (Breite) </w:t>
      </w:r>
    </w:p>
    <w:p w14:paraId="19FD5673" w14:textId="77777777" w:rsidR="00F73502" w:rsidRPr="00F73502" w:rsidRDefault="00F73502" w:rsidP="00F73502">
      <w:pPr>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60"/>
        <w:gridCol w:w="6316"/>
      </w:tblGrid>
      <w:tr w:rsidR="00F73502" w:rsidRPr="00F73502" w14:paraId="0C166FA5" w14:textId="77777777" w:rsidTr="00A76019">
        <w:tc>
          <w:tcPr>
            <w:tcW w:w="2948" w:type="dxa"/>
            <w:shd w:val="clear" w:color="auto" w:fill="F2F2F2"/>
          </w:tcPr>
          <w:p w14:paraId="26EA3CB1"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Quadratmillimeter</w:t>
            </w:r>
          </w:p>
        </w:tc>
        <w:tc>
          <w:tcPr>
            <w:tcW w:w="1560" w:type="dxa"/>
            <w:shd w:val="clear" w:color="auto" w:fill="auto"/>
          </w:tcPr>
          <w:p w14:paraId="03270DA6"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1 mm²</w:t>
            </w:r>
          </w:p>
        </w:tc>
        <w:tc>
          <w:tcPr>
            <w:tcW w:w="6316" w:type="dxa"/>
            <w:shd w:val="clear" w:color="auto" w:fill="auto"/>
          </w:tcPr>
          <w:p w14:paraId="0C434764"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 mm</w:t>
            </w:r>
            <m:oMath>
              <m:r>
                <w:rPr>
                  <w:rFonts w:ascii="Cambria Math" w:hAnsi="Cambria Math" w:cs="Arial"/>
                  <w:sz w:val="24"/>
                  <w:szCs w:val="24"/>
                </w:rPr>
                <m:t xml:space="preserve"> ∙ </m:t>
              </m:r>
            </m:oMath>
            <w:r w:rsidRPr="00F73502">
              <w:rPr>
                <w:rFonts w:ascii="Arial" w:hAnsi="Arial" w:cs="Arial"/>
                <w:sz w:val="24"/>
                <w:szCs w:val="24"/>
              </w:rPr>
              <w:t>1 mm</w:t>
            </w:r>
          </w:p>
        </w:tc>
      </w:tr>
      <w:tr w:rsidR="00F73502" w:rsidRPr="00F73502" w14:paraId="6355191A" w14:textId="77777777" w:rsidTr="00A76019">
        <w:tc>
          <w:tcPr>
            <w:tcW w:w="2948" w:type="dxa"/>
            <w:shd w:val="clear" w:color="auto" w:fill="F2F2F2"/>
          </w:tcPr>
          <w:p w14:paraId="53C5CCC5"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Quadratzentimeter</w:t>
            </w:r>
          </w:p>
        </w:tc>
        <w:tc>
          <w:tcPr>
            <w:tcW w:w="1560" w:type="dxa"/>
            <w:shd w:val="clear" w:color="auto" w:fill="auto"/>
          </w:tcPr>
          <w:p w14:paraId="664D8938"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1 cm²</w:t>
            </w:r>
          </w:p>
        </w:tc>
        <w:tc>
          <w:tcPr>
            <w:tcW w:w="6316" w:type="dxa"/>
            <w:shd w:val="clear" w:color="auto" w:fill="auto"/>
          </w:tcPr>
          <w:p w14:paraId="4796129E"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 cm</w:t>
            </w:r>
            <m:oMath>
              <m:r>
                <w:rPr>
                  <w:rFonts w:ascii="Cambria Math" w:hAnsi="Cambria Math" w:cs="Arial"/>
                  <w:sz w:val="24"/>
                  <w:szCs w:val="24"/>
                </w:rPr>
                <m:t xml:space="preserve"> ∙ </m:t>
              </m:r>
            </m:oMath>
            <w:r w:rsidRPr="00F73502">
              <w:rPr>
                <w:rFonts w:ascii="Arial" w:hAnsi="Arial" w:cs="Arial"/>
                <w:sz w:val="24"/>
                <w:szCs w:val="24"/>
              </w:rPr>
              <w:t>1 cm = 10 mm</w:t>
            </w:r>
            <m:oMath>
              <m:r>
                <w:rPr>
                  <w:rFonts w:ascii="Cambria Math" w:hAnsi="Cambria Math" w:cs="Arial"/>
                  <w:sz w:val="24"/>
                  <w:szCs w:val="24"/>
                </w:rPr>
                <m:t xml:space="preserve"> ∙ </m:t>
              </m:r>
            </m:oMath>
            <w:r w:rsidRPr="00F73502">
              <w:rPr>
                <w:rFonts w:ascii="Arial" w:hAnsi="Arial" w:cs="Arial"/>
                <w:sz w:val="24"/>
                <w:szCs w:val="24"/>
              </w:rPr>
              <w:t xml:space="preserve">10 mm = 100 mm² </w:t>
            </w:r>
          </w:p>
        </w:tc>
      </w:tr>
      <w:tr w:rsidR="00F73502" w:rsidRPr="00F73502" w14:paraId="28CF423F" w14:textId="77777777" w:rsidTr="00A76019">
        <w:tc>
          <w:tcPr>
            <w:tcW w:w="2948" w:type="dxa"/>
            <w:shd w:val="clear" w:color="auto" w:fill="F2F2F2"/>
          </w:tcPr>
          <w:p w14:paraId="52B0F541"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Quadratdezimeter</w:t>
            </w:r>
          </w:p>
        </w:tc>
        <w:tc>
          <w:tcPr>
            <w:tcW w:w="1560" w:type="dxa"/>
            <w:shd w:val="clear" w:color="auto" w:fill="auto"/>
          </w:tcPr>
          <w:p w14:paraId="69BD8D49"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1 dm²</w:t>
            </w:r>
          </w:p>
        </w:tc>
        <w:tc>
          <w:tcPr>
            <w:tcW w:w="6316" w:type="dxa"/>
            <w:shd w:val="clear" w:color="auto" w:fill="auto"/>
          </w:tcPr>
          <w:p w14:paraId="27E21F15" w14:textId="77777777" w:rsidR="00F73502" w:rsidRPr="00F73502" w:rsidRDefault="00F73502" w:rsidP="00B52E51">
            <w:pPr>
              <w:spacing w:before="120" w:after="120" w:line="240" w:lineRule="auto"/>
              <w:jc w:val="both"/>
              <w:rPr>
                <w:rFonts w:ascii="Arial" w:hAnsi="Arial" w:cs="Arial"/>
                <w:sz w:val="24"/>
                <w:szCs w:val="24"/>
              </w:rPr>
            </w:pPr>
            <w:r w:rsidRPr="00F73502">
              <w:rPr>
                <w:rFonts w:ascii="Arial" w:hAnsi="Arial" w:cs="Arial"/>
                <w:sz w:val="24"/>
                <w:szCs w:val="24"/>
              </w:rPr>
              <w:t>= 100 cm² = 100</w:t>
            </w:r>
            <m:oMath>
              <m:r>
                <w:rPr>
                  <w:rFonts w:ascii="Cambria Math" w:hAnsi="Cambria Math" w:cs="Arial"/>
                  <w:sz w:val="24"/>
                  <w:szCs w:val="24"/>
                </w:rPr>
                <m:t xml:space="preserve"> ∙ </m:t>
              </m:r>
            </m:oMath>
            <w:r w:rsidRPr="00F73502">
              <w:rPr>
                <w:rFonts w:ascii="Arial" w:hAnsi="Arial" w:cs="Arial"/>
                <w:sz w:val="24"/>
                <w:szCs w:val="24"/>
              </w:rPr>
              <w:t>100 mm² = 10000 mm²</w:t>
            </w:r>
          </w:p>
        </w:tc>
      </w:tr>
      <w:tr w:rsidR="00F73502" w:rsidRPr="00F73502" w14:paraId="0C655490" w14:textId="77777777" w:rsidTr="00A76019">
        <w:tc>
          <w:tcPr>
            <w:tcW w:w="2948" w:type="dxa"/>
            <w:shd w:val="clear" w:color="auto" w:fill="F2F2F2"/>
          </w:tcPr>
          <w:p w14:paraId="322D27A8"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Quadratmeter</w:t>
            </w:r>
          </w:p>
        </w:tc>
        <w:tc>
          <w:tcPr>
            <w:tcW w:w="1560" w:type="dxa"/>
            <w:shd w:val="clear" w:color="auto" w:fill="auto"/>
          </w:tcPr>
          <w:p w14:paraId="0957176D" w14:textId="77777777" w:rsidR="00F73502" w:rsidRPr="00F73502" w:rsidRDefault="00F73502" w:rsidP="00B52E51">
            <w:pPr>
              <w:spacing w:before="120" w:after="120"/>
              <w:rPr>
                <w:rFonts w:ascii="Arial" w:hAnsi="Arial" w:cs="Arial"/>
                <w:sz w:val="24"/>
                <w:szCs w:val="24"/>
              </w:rPr>
            </w:pPr>
            <w:r w:rsidRPr="00F73502">
              <w:rPr>
                <w:rFonts w:ascii="Arial" w:hAnsi="Arial" w:cs="Arial"/>
                <w:sz w:val="24"/>
                <w:szCs w:val="24"/>
              </w:rPr>
              <w:t>1 m²</w:t>
            </w:r>
          </w:p>
        </w:tc>
        <w:tc>
          <w:tcPr>
            <w:tcW w:w="6316" w:type="dxa"/>
            <w:shd w:val="clear" w:color="auto" w:fill="auto"/>
          </w:tcPr>
          <w:p w14:paraId="6D2A5755"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 dm² = 100</w:t>
            </w:r>
            <m:oMath>
              <m:r>
                <w:rPr>
                  <w:rFonts w:ascii="Cambria Math" w:hAnsi="Cambria Math" w:cs="Arial"/>
                  <w:sz w:val="24"/>
                  <w:szCs w:val="24"/>
                </w:rPr>
                <m:t xml:space="preserve"> ∙ </m:t>
              </m:r>
            </m:oMath>
            <w:r w:rsidRPr="00F73502">
              <w:rPr>
                <w:rFonts w:ascii="Arial" w:hAnsi="Arial" w:cs="Arial"/>
                <w:sz w:val="24"/>
                <w:szCs w:val="24"/>
              </w:rPr>
              <w:t>100 cm² = 10000 cm²</w:t>
            </w:r>
          </w:p>
        </w:tc>
      </w:tr>
      <w:tr w:rsidR="00F73502" w:rsidRPr="00F73502" w14:paraId="531A2080" w14:textId="77777777" w:rsidTr="00A76019">
        <w:tc>
          <w:tcPr>
            <w:tcW w:w="2948" w:type="dxa"/>
            <w:shd w:val="clear" w:color="auto" w:fill="F2F2F2"/>
          </w:tcPr>
          <w:p w14:paraId="2669D562"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Ar</w:t>
            </w:r>
          </w:p>
        </w:tc>
        <w:tc>
          <w:tcPr>
            <w:tcW w:w="1560" w:type="dxa"/>
            <w:shd w:val="clear" w:color="auto" w:fill="auto"/>
          </w:tcPr>
          <w:p w14:paraId="452BC580"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a</w:t>
            </w:r>
          </w:p>
        </w:tc>
        <w:tc>
          <w:tcPr>
            <w:tcW w:w="6316" w:type="dxa"/>
            <w:shd w:val="clear" w:color="auto" w:fill="auto"/>
          </w:tcPr>
          <w:p w14:paraId="3B44A27B" w14:textId="6400B57C"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 m² = 10000 dm² = 1000000</w:t>
            </w:r>
            <w:r w:rsidR="008D7C20">
              <w:rPr>
                <w:rFonts w:ascii="Arial" w:hAnsi="Arial" w:cs="Arial"/>
                <w:sz w:val="24"/>
                <w:szCs w:val="24"/>
              </w:rPr>
              <w:t xml:space="preserve"> </w:t>
            </w:r>
            <w:r w:rsidRPr="00F73502">
              <w:rPr>
                <w:rFonts w:ascii="Arial" w:hAnsi="Arial" w:cs="Arial"/>
                <w:sz w:val="24"/>
                <w:szCs w:val="24"/>
              </w:rPr>
              <w:t>cm²</w:t>
            </w:r>
          </w:p>
        </w:tc>
      </w:tr>
      <w:tr w:rsidR="00F73502" w:rsidRPr="00F73502" w14:paraId="6D57B122" w14:textId="77777777" w:rsidTr="00A76019">
        <w:tc>
          <w:tcPr>
            <w:tcW w:w="2948" w:type="dxa"/>
            <w:shd w:val="clear" w:color="auto" w:fill="F2F2F2"/>
          </w:tcPr>
          <w:p w14:paraId="2C5DA3D8"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Hektar</w:t>
            </w:r>
          </w:p>
        </w:tc>
        <w:tc>
          <w:tcPr>
            <w:tcW w:w="1560" w:type="dxa"/>
            <w:shd w:val="clear" w:color="auto" w:fill="auto"/>
          </w:tcPr>
          <w:p w14:paraId="1F636B0A"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xml:space="preserve">1 ha </w:t>
            </w:r>
          </w:p>
        </w:tc>
        <w:tc>
          <w:tcPr>
            <w:tcW w:w="6316" w:type="dxa"/>
            <w:shd w:val="clear" w:color="auto" w:fill="auto"/>
          </w:tcPr>
          <w:p w14:paraId="440E22BE" w14:textId="0A3F37E8"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 a = 10000 m² = 100000</w:t>
            </w:r>
            <w:r w:rsidR="008D7C20">
              <w:rPr>
                <w:rFonts w:ascii="Arial" w:hAnsi="Arial" w:cs="Arial"/>
                <w:sz w:val="24"/>
                <w:szCs w:val="24"/>
              </w:rPr>
              <w:t>0</w:t>
            </w:r>
            <w:r w:rsidRPr="00F73502">
              <w:rPr>
                <w:rFonts w:ascii="Arial" w:hAnsi="Arial" w:cs="Arial"/>
                <w:sz w:val="24"/>
                <w:szCs w:val="24"/>
              </w:rPr>
              <w:t xml:space="preserve"> dm²</w:t>
            </w:r>
          </w:p>
        </w:tc>
      </w:tr>
      <w:tr w:rsidR="00F73502" w:rsidRPr="00F73502" w14:paraId="55ABB80C" w14:textId="77777777" w:rsidTr="00A76019">
        <w:tc>
          <w:tcPr>
            <w:tcW w:w="2948" w:type="dxa"/>
            <w:shd w:val="clear" w:color="auto" w:fill="F2F2F2"/>
          </w:tcPr>
          <w:p w14:paraId="58334496"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Quadratkilometer</w:t>
            </w:r>
          </w:p>
        </w:tc>
        <w:tc>
          <w:tcPr>
            <w:tcW w:w="1560" w:type="dxa"/>
            <w:shd w:val="clear" w:color="auto" w:fill="auto"/>
          </w:tcPr>
          <w:p w14:paraId="41DB033C"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km</w:t>
            </w:r>
            <w:r w:rsidRPr="00F73502">
              <w:rPr>
                <w:rFonts w:ascii="Arial" w:hAnsi="Arial" w:cs="Arial"/>
                <w:sz w:val="24"/>
                <w:szCs w:val="24"/>
                <w:vertAlign w:val="superscript"/>
              </w:rPr>
              <w:t>2</w:t>
            </w:r>
          </w:p>
        </w:tc>
        <w:tc>
          <w:tcPr>
            <w:tcW w:w="6316" w:type="dxa"/>
            <w:shd w:val="clear" w:color="auto" w:fill="auto"/>
          </w:tcPr>
          <w:p w14:paraId="0A17FF59"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 ha = 10000 a</w:t>
            </w:r>
          </w:p>
        </w:tc>
      </w:tr>
    </w:tbl>
    <w:p w14:paraId="37C07F79" w14:textId="77777777" w:rsidR="00F73502" w:rsidRPr="00F73502" w:rsidRDefault="00F73502" w:rsidP="00F73502">
      <w:pPr>
        <w:spacing w:after="0" w:line="240" w:lineRule="auto"/>
        <w:rPr>
          <w:rFonts w:ascii="Arial" w:hAnsi="Arial" w:cs="Arial"/>
          <w:sz w:val="24"/>
          <w:szCs w:val="24"/>
        </w:rPr>
      </w:pPr>
    </w:p>
    <w:p w14:paraId="6EE71A00" w14:textId="77777777" w:rsidR="00F73502" w:rsidRPr="00F73502" w:rsidRDefault="00F73502" w:rsidP="00F73502">
      <w:pPr>
        <w:spacing w:after="0" w:line="240" w:lineRule="auto"/>
        <w:rPr>
          <w:rFonts w:ascii="Arial" w:hAnsi="Arial" w:cs="Arial"/>
          <w:sz w:val="24"/>
          <w:szCs w:val="24"/>
        </w:rPr>
      </w:pPr>
    </w:p>
    <w:p w14:paraId="32DD520F" w14:textId="77777777" w:rsidR="00F73502" w:rsidRPr="00F73502" w:rsidRDefault="00F73502" w:rsidP="00F73502">
      <w:pPr>
        <w:spacing w:after="0" w:line="240" w:lineRule="auto"/>
        <w:jc w:val="both"/>
        <w:rPr>
          <w:rFonts w:ascii="Arial" w:hAnsi="Arial" w:cs="Arial"/>
          <w:sz w:val="24"/>
          <w:szCs w:val="24"/>
        </w:rPr>
        <w:sectPr w:rsidR="00F73502" w:rsidRPr="00F73502" w:rsidSect="003F503F">
          <w:pgSz w:w="16838" w:h="11906" w:orient="landscape"/>
          <w:pgMar w:top="1418" w:right="1418" w:bottom="1418" w:left="1134" w:header="709" w:footer="709" w:gutter="0"/>
          <w:cols w:space="708"/>
          <w:docGrid w:linePitch="360"/>
        </w:sectPr>
      </w:pPr>
    </w:p>
    <w:p w14:paraId="6FA1DE31" w14:textId="77777777" w:rsidR="00F73502" w:rsidRPr="00F73502" w:rsidRDefault="00F73502" w:rsidP="0014563B">
      <w:pPr>
        <w:pStyle w:val="berschrift2"/>
        <w:numPr>
          <w:ilvl w:val="0"/>
          <w:numId w:val="0"/>
        </w:numPr>
        <w:rPr>
          <w:sz w:val="32"/>
          <w:szCs w:val="32"/>
        </w:rPr>
      </w:pPr>
      <w:bookmarkStart w:id="7" w:name="_Toc700943"/>
      <w:r w:rsidRPr="00F73502">
        <w:rPr>
          <w:sz w:val="32"/>
          <w:szCs w:val="32"/>
        </w:rPr>
        <w:lastRenderedPageBreak/>
        <w:t>Volumenmaße und Raummaße</w:t>
      </w:r>
      <w:bookmarkEnd w:id="7"/>
      <w:r w:rsidRPr="00F73502">
        <w:rPr>
          <w:sz w:val="32"/>
          <w:szCs w:val="32"/>
        </w:rPr>
        <w:t xml:space="preserve"> </w:t>
      </w:r>
    </w:p>
    <w:p w14:paraId="2FD5E85A" w14:textId="77777777" w:rsidR="00F73502" w:rsidRPr="00F73502" w:rsidRDefault="00F73502" w:rsidP="00F73502">
      <w:pPr>
        <w:spacing w:after="0" w:line="240" w:lineRule="auto"/>
        <w:jc w:val="center"/>
        <w:rPr>
          <w:rFonts w:ascii="Arial" w:hAnsi="Arial" w:cs="Arial"/>
          <w:sz w:val="24"/>
          <w:szCs w:val="24"/>
        </w:rPr>
      </w:pPr>
      <w:r w:rsidRPr="00F73502">
        <w:rPr>
          <w:rFonts w:ascii="Arial" w:hAnsi="Arial" w:cs="Arial"/>
          <w:noProof/>
          <w:sz w:val="24"/>
          <w:szCs w:val="24"/>
          <w:lang w:eastAsia="de-DE"/>
        </w:rPr>
        <w:drawing>
          <wp:inline distT="0" distB="0" distL="0" distR="0" wp14:anchorId="57C93DB6" wp14:editId="5E5144D5">
            <wp:extent cx="2664000" cy="1729373"/>
            <wp:effectExtent l="0" t="0" r="3175"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maße.PNG"/>
                    <pic:cNvPicPr/>
                  </pic:nvPicPr>
                  <pic:blipFill>
                    <a:blip r:embed="rId34">
                      <a:extLst>
                        <a:ext uri="{28A0092B-C50C-407E-A947-70E740481C1C}">
                          <a14:useLocalDpi xmlns:a14="http://schemas.microsoft.com/office/drawing/2010/main" val="0"/>
                        </a:ext>
                      </a:extLst>
                    </a:blip>
                    <a:stretch>
                      <a:fillRect/>
                    </a:stretch>
                  </pic:blipFill>
                  <pic:spPr>
                    <a:xfrm>
                      <a:off x="0" y="0"/>
                      <a:ext cx="2664000" cy="1729373"/>
                    </a:xfrm>
                    <a:prstGeom prst="rect">
                      <a:avLst/>
                    </a:prstGeom>
                  </pic:spPr>
                </pic:pic>
              </a:graphicData>
            </a:graphic>
          </wp:inline>
        </w:drawing>
      </w:r>
    </w:p>
    <w:p w14:paraId="3C3F8390" w14:textId="77777777" w:rsidR="00F73502" w:rsidRPr="00F73502" w:rsidRDefault="00F73502" w:rsidP="00F73502">
      <w:pPr>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60"/>
        <w:gridCol w:w="6316"/>
      </w:tblGrid>
      <w:tr w:rsidR="00F73502" w:rsidRPr="00F73502" w14:paraId="0481DEA8" w14:textId="77777777" w:rsidTr="00A76019">
        <w:tc>
          <w:tcPr>
            <w:tcW w:w="2948" w:type="dxa"/>
            <w:shd w:val="clear" w:color="auto" w:fill="F2F2F2"/>
          </w:tcPr>
          <w:p w14:paraId="6BA6EDFF"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Kubikmillimeter</w:t>
            </w:r>
          </w:p>
        </w:tc>
        <w:tc>
          <w:tcPr>
            <w:tcW w:w="1560" w:type="dxa"/>
            <w:shd w:val="clear" w:color="auto" w:fill="auto"/>
          </w:tcPr>
          <w:p w14:paraId="7E0542CC"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mm³</w:t>
            </w:r>
          </w:p>
        </w:tc>
        <w:tc>
          <w:tcPr>
            <w:tcW w:w="6316" w:type="dxa"/>
            <w:shd w:val="clear" w:color="auto" w:fill="auto"/>
          </w:tcPr>
          <w:p w14:paraId="2AE0935B" w14:textId="36507B4D"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 mm ∙ 1</w:t>
            </w:r>
            <w:r w:rsidR="008D7C20">
              <w:rPr>
                <w:rFonts w:ascii="Arial" w:hAnsi="Arial" w:cs="Arial"/>
                <w:sz w:val="24"/>
                <w:szCs w:val="24"/>
              </w:rPr>
              <w:t xml:space="preserve"> </w:t>
            </w:r>
            <w:r w:rsidRPr="00F73502">
              <w:rPr>
                <w:rFonts w:ascii="Arial" w:hAnsi="Arial" w:cs="Arial"/>
                <w:sz w:val="24"/>
                <w:szCs w:val="24"/>
              </w:rPr>
              <w:t xml:space="preserve">mm </w:t>
            </w:r>
            <m:oMath>
              <m:r>
                <m:rPr>
                  <m:nor/>
                </m:rPr>
                <w:rPr>
                  <w:rFonts w:ascii="Arial" w:hAnsi="Arial" w:cs="Arial"/>
                  <w:sz w:val="24"/>
                  <w:szCs w:val="24"/>
                </w:rPr>
                <m:t>∙</m:t>
              </m:r>
            </m:oMath>
            <w:r w:rsidRPr="00F73502">
              <w:rPr>
                <w:rFonts w:ascii="Arial" w:hAnsi="Arial" w:cs="Arial"/>
                <w:sz w:val="24"/>
                <w:szCs w:val="24"/>
              </w:rPr>
              <w:t xml:space="preserve"> 1 mm</w:t>
            </w:r>
          </w:p>
        </w:tc>
      </w:tr>
      <w:tr w:rsidR="00F73502" w:rsidRPr="00F73502" w14:paraId="40D603A4" w14:textId="77777777" w:rsidTr="00A76019">
        <w:tc>
          <w:tcPr>
            <w:tcW w:w="2948" w:type="dxa"/>
            <w:shd w:val="clear" w:color="auto" w:fill="F2F2F2"/>
          </w:tcPr>
          <w:p w14:paraId="05478949"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Kubikzentimeter</w:t>
            </w:r>
          </w:p>
        </w:tc>
        <w:tc>
          <w:tcPr>
            <w:tcW w:w="1560" w:type="dxa"/>
            <w:shd w:val="clear" w:color="auto" w:fill="auto"/>
          </w:tcPr>
          <w:p w14:paraId="246A561E"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cm³</w:t>
            </w:r>
          </w:p>
        </w:tc>
        <w:tc>
          <w:tcPr>
            <w:tcW w:w="6316" w:type="dxa"/>
            <w:shd w:val="clear" w:color="auto" w:fill="auto"/>
          </w:tcPr>
          <w:p w14:paraId="1E7670E7"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1000 mm³</w:t>
            </w:r>
          </w:p>
        </w:tc>
      </w:tr>
      <w:tr w:rsidR="00F73502" w:rsidRPr="00F73502" w14:paraId="47973218" w14:textId="77777777" w:rsidTr="00A76019">
        <w:tc>
          <w:tcPr>
            <w:tcW w:w="2948" w:type="dxa"/>
            <w:shd w:val="clear" w:color="auto" w:fill="F2F2F2"/>
          </w:tcPr>
          <w:p w14:paraId="6D568D7B"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Kubikdezimeter</w:t>
            </w:r>
          </w:p>
        </w:tc>
        <w:tc>
          <w:tcPr>
            <w:tcW w:w="1560" w:type="dxa"/>
            <w:shd w:val="clear" w:color="auto" w:fill="auto"/>
          </w:tcPr>
          <w:p w14:paraId="2C7E9EE5"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dm³</w:t>
            </w:r>
          </w:p>
        </w:tc>
        <w:tc>
          <w:tcPr>
            <w:tcW w:w="6316" w:type="dxa"/>
            <w:shd w:val="clear" w:color="auto" w:fill="auto"/>
          </w:tcPr>
          <w:p w14:paraId="10A290BC"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1000 cm³</w:t>
            </w:r>
            <w:r w:rsidR="00C72EE5">
              <w:rPr>
                <w:rFonts w:ascii="Arial" w:hAnsi="Arial" w:cs="Arial"/>
                <w:sz w:val="24"/>
                <w:szCs w:val="24"/>
              </w:rPr>
              <w:t xml:space="preserve"> = 1000 ∙ 1000 mm³ = 1000000 mm³</w:t>
            </w:r>
          </w:p>
        </w:tc>
      </w:tr>
      <w:tr w:rsidR="00F73502" w:rsidRPr="00F73502" w14:paraId="20350DCA" w14:textId="77777777" w:rsidTr="00A76019">
        <w:tc>
          <w:tcPr>
            <w:tcW w:w="2948" w:type="dxa"/>
            <w:shd w:val="clear" w:color="auto" w:fill="F2F2F2"/>
          </w:tcPr>
          <w:p w14:paraId="0E69AC99"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Kubikmeter</w:t>
            </w:r>
          </w:p>
        </w:tc>
        <w:tc>
          <w:tcPr>
            <w:tcW w:w="1560" w:type="dxa"/>
            <w:shd w:val="clear" w:color="auto" w:fill="auto"/>
          </w:tcPr>
          <w:p w14:paraId="070F0FF3"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m³</w:t>
            </w:r>
          </w:p>
        </w:tc>
        <w:tc>
          <w:tcPr>
            <w:tcW w:w="6316" w:type="dxa"/>
            <w:shd w:val="clear" w:color="auto" w:fill="auto"/>
          </w:tcPr>
          <w:p w14:paraId="67E390C0"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1000 dm³ = 1000 ∙ 1000 cm³ = 1000000 cm³</w:t>
            </w:r>
          </w:p>
        </w:tc>
      </w:tr>
    </w:tbl>
    <w:p w14:paraId="2E5EB169" w14:textId="77777777" w:rsidR="00F73502" w:rsidRPr="00F73502" w:rsidRDefault="00F73502" w:rsidP="00F73502">
      <w:pPr>
        <w:spacing w:before="120" w:after="120"/>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60"/>
        <w:gridCol w:w="6316"/>
      </w:tblGrid>
      <w:tr w:rsidR="00F73502" w:rsidRPr="00F73502" w14:paraId="36EE1219" w14:textId="77777777" w:rsidTr="00A76019">
        <w:tc>
          <w:tcPr>
            <w:tcW w:w="2948" w:type="dxa"/>
            <w:shd w:val="clear" w:color="auto" w:fill="F2F2F2"/>
          </w:tcPr>
          <w:p w14:paraId="01C8D760"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Milliliter</w:t>
            </w:r>
          </w:p>
        </w:tc>
        <w:tc>
          <w:tcPr>
            <w:tcW w:w="1560" w:type="dxa"/>
            <w:shd w:val="clear" w:color="auto" w:fill="auto"/>
          </w:tcPr>
          <w:p w14:paraId="10FB2344"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1 ml</w:t>
            </w:r>
          </w:p>
        </w:tc>
        <w:tc>
          <w:tcPr>
            <w:tcW w:w="6316" w:type="dxa"/>
            <w:shd w:val="clear" w:color="auto" w:fill="auto"/>
          </w:tcPr>
          <w:p w14:paraId="0D84B3B0" w14:textId="77777777" w:rsidR="00F73502" w:rsidRPr="00F73502" w:rsidRDefault="00F73502" w:rsidP="00B52E51">
            <w:pPr>
              <w:spacing w:before="120" w:after="120" w:line="240" w:lineRule="auto"/>
              <w:rPr>
                <w:rFonts w:ascii="Arial" w:hAnsi="Arial" w:cs="Arial"/>
                <w:sz w:val="24"/>
                <w:szCs w:val="24"/>
              </w:rPr>
            </w:pPr>
          </w:p>
        </w:tc>
      </w:tr>
      <w:tr w:rsidR="00F73502" w:rsidRPr="00F73502" w14:paraId="57DB2347" w14:textId="77777777" w:rsidTr="00A76019">
        <w:tc>
          <w:tcPr>
            <w:tcW w:w="2948" w:type="dxa"/>
            <w:shd w:val="clear" w:color="auto" w:fill="F2F2F2"/>
          </w:tcPr>
          <w:p w14:paraId="66391488" w14:textId="77777777" w:rsidR="00F73502" w:rsidRPr="00F73502" w:rsidRDefault="00F73502" w:rsidP="00B52E51">
            <w:pPr>
              <w:spacing w:before="120" w:after="120" w:line="240" w:lineRule="auto"/>
              <w:rPr>
                <w:rFonts w:ascii="Arial" w:hAnsi="Arial" w:cs="Arial"/>
                <w:b/>
                <w:sz w:val="24"/>
                <w:szCs w:val="24"/>
              </w:rPr>
            </w:pPr>
            <w:r w:rsidRPr="00F73502">
              <w:rPr>
                <w:rFonts w:ascii="Arial" w:hAnsi="Arial" w:cs="Arial"/>
                <w:b/>
                <w:sz w:val="24"/>
                <w:szCs w:val="24"/>
              </w:rPr>
              <w:t>ein Liter</w:t>
            </w:r>
          </w:p>
        </w:tc>
        <w:tc>
          <w:tcPr>
            <w:tcW w:w="1560" w:type="dxa"/>
            <w:shd w:val="clear" w:color="auto" w:fill="auto"/>
          </w:tcPr>
          <w:p w14:paraId="36D5A23D"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xml:space="preserve">1 l </w:t>
            </w:r>
          </w:p>
        </w:tc>
        <w:tc>
          <w:tcPr>
            <w:tcW w:w="6316" w:type="dxa"/>
            <w:shd w:val="clear" w:color="auto" w:fill="auto"/>
          </w:tcPr>
          <w:p w14:paraId="3CBDC92A" w14:textId="77777777" w:rsidR="00F73502" w:rsidRPr="00F73502" w:rsidRDefault="00F73502" w:rsidP="00B52E51">
            <w:pPr>
              <w:spacing w:before="120" w:after="120" w:line="240" w:lineRule="auto"/>
              <w:rPr>
                <w:rFonts w:ascii="Arial" w:hAnsi="Arial" w:cs="Arial"/>
                <w:sz w:val="24"/>
                <w:szCs w:val="24"/>
              </w:rPr>
            </w:pPr>
            <w:r w:rsidRPr="00F73502">
              <w:rPr>
                <w:rFonts w:ascii="Arial" w:hAnsi="Arial" w:cs="Arial"/>
                <w:sz w:val="24"/>
                <w:szCs w:val="24"/>
              </w:rPr>
              <w:t xml:space="preserve">= 1000 ml </w:t>
            </w:r>
          </w:p>
        </w:tc>
      </w:tr>
    </w:tbl>
    <w:p w14:paraId="0CE53E87" w14:textId="77777777" w:rsidR="00F73502" w:rsidRPr="00F73502" w:rsidRDefault="00F73502" w:rsidP="00F73502">
      <w:pPr>
        <w:spacing w:after="0" w:line="240" w:lineRule="auto"/>
        <w:rPr>
          <w:rFonts w:ascii="Arial" w:hAnsi="Arial" w:cs="Arial"/>
          <w:sz w:val="24"/>
          <w:szCs w:val="24"/>
        </w:rPr>
      </w:pPr>
    </w:p>
    <w:p w14:paraId="466497B8" w14:textId="56F0BC03" w:rsidR="009B2088" w:rsidRPr="009B2088" w:rsidRDefault="00F73502" w:rsidP="009B2088">
      <w:pPr>
        <w:spacing w:before="240" w:after="0" w:line="240" w:lineRule="auto"/>
        <w:ind w:left="2124" w:firstLine="708"/>
        <w:rPr>
          <w:rFonts w:ascii="Arial" w:hAnsi="Arial" w:cs="Arial"/>
          <w:b/>
          <w:sz w:val="24"/>
          <w:szCs w:val="24"/>
          <w:vertAlign w:val="superscript"/>
        </w:rPr>
      </w:pPr>
      <w:r w:rsidRPr="00F73502">
        <w:rPr>
          <w:rFonts w:ascii="Arial" w:hAnsi="Arial" w:cs="Arial"/>
          <w:b/>
          <w:sz w:val="24"/>
          <w:szCs w:val="24"/>
        </w:rPr>
        <w:t>1 l = 1 dm</w:t>
      </w:r>
      <w:r w:rsidRPr="00F73502">
        <w:rPr>
          <w:rFonts w:ascii="Arial" w:hAnsi="Arial" w:cs="Arial"/>
          <w:b/>
          <w:sz w:val="24"/>
          <w:szCs w:val="24"/>
          <w:vertAlign w:val="superscript"/>
        </w:rPr>
        <w:t>3</w:t>
      </w:r>
    </w:p>
    <w:p w14:paraId="54A52D87" w14:textId="529859CF" w:rsidR="008D0918" w:rsidRPr="0014563B" w:rsidRDefault="009B2088" w:rsidP="0014563B">
      <w:pPr>
        <w:spacing w:before="240" w:after="0" w:line="240" w:lineRule="auto"/>
        <w:ind w:left="2124" w:firstLine="708"/>
        <w:rPr>
          <w:rFonts w:ascii="Arial" w:hAnsi="Arial" w:cs="Arial"/>
          <w:b/>
          <w:sz w:val="24"/>
          <w:szCs w:val="24"/>
          <w:vertAlign w:val="superscript"/>
        </w:rPr>
      </w:pPr>
      <w:r w:rsidRPr="00F73502">
        <w:rPr>
          <w:rFonts w:ascii="Arial" w:hAnsi="Arial" w:cs="Arial"/>
          <w:b/>
          <w:sz w:val="24"/>
          <w:szCs w:val="24"/>
        </w:rPr>
        <w:t>1</w:t>
      </w:r>
      <w:r>
        <w:rPr>
          <w:rFonts w:ascii="Arial" w:hAnsi="Arial" w:cs="Arial"/>
          <w:b/>
          <w:sz w:val="24"/>
          <w:szCs w:val="24"/>
        </w:rPr>
        <w:t xml:space="preserve">000 </w:t>
      </w:r>
      <w:r w:rsidRPr="00F73502">
        <w:rPr>
          <w:rFonts w:ascii="Arial" w:hAnsi="Arial" w:cs="Arial"/>
          <w:b/>
          <w:sz w:val="24"/>
          <w:szCs w:val="24"/>
        </w:rPr>
        <w:t>l = 1 m</w:t>
      </w:r>
      <w:r w:rsidRPr="00F73502">
        <w:rPr>
          <w:rFonts w:ascii="Arial" w:hAnsi="Arial" w:cs="Arial"/>
          <w:b/>
          <w:sz w:val="24"/>
          <w:szCs w:val="24"/>
          <w:vertAlign w:val="superscript"/>
        </w:rPr>
        <w:t>3</w:t>
      </w:r>
    </w:p>
    <w:sectPr w:rsidR="008D0918" w:rsidRPr="0014563B" w:rsidSect="008D0918">
      <w:headerReference w:type="default" r:id="rId35"/>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2A8C" w14:textId="77777777" w:rsidR="00D14276" w:rsidRDefault="00D14276" w:rsidP="008D0918">
      <w:pPr>
        <w:spacing w:after="0" w:line="240" w:lineRule="auto"/>
      </w:pPr>
      <w:r>
        <w:separator/>
      </w:r>
    </w:p>
  </w:endnote>
  <w:endnote w:type="continuationSeparator" w:id="0">
    <w:p w14:paraId="62642CA4" w14:textId="77777777" w:rsidR="00D14276" w:rsidRDefault="00D14276" w:rsidP="008D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20B2" w14:textId="77777777" w:rsidR="00C06FC4" w:rsidRPr="00AD3C09" w:rsidRDefault="00C06FC4" w:rsidP="003F503F">
    <w:pPr>
      <w:pBdr>
        <w:top w:val="single" w:sz="4" w:space="1" w:color="D9D9D9"/>
      </w:pBdr>
      <w:tabs>
        <w:tab w:val="center" w:pos="4536"/>
        <w:tab w:val="left" w:pos="5305"/>
        <w:tab w:val="right" w:pos="14317"/>
      </w:tabs>
      <w:rPr>
        <w:rFonts w:ascii="Arial" w:hAnsi="Arial" w:cs="Arial"/>
        <w:sz w:val="24"/>
        <w:szCs w:val="24"/>
      </w:rPr>
    </w:pPr>
    <w:r w:rsidRPr="00AD3C09">
      <w:rPr>
        <w:rFonts w:ascii="Arial" w:eastAsia="Times New Roman" w:hAnsi="Arial" w:cs="Arial"/>
        <w:snapToGrid w:val="0"/>
        <w:sz w:val="24"/>
        <w:szCs w:val="24"/>
      </w:rPr>
      <w:t xml:space="preserve">ISB – Berufssprache Deutsch </w:t>
    </w:r>
    <w:r w:rsidRPr="00AD3C09">
      <w:rPr>
        <w:rFonts w:ascii="Arial" w:eastAsia="Times New Roman" w:hAnsi="Arial" w:cs="Arial"/>
        <w:snapToGrid w:val="0"/>
        <w:sz w:val="24"/>
        <w:szCs w:val="24"/>
      </w:rPr>
      <w:tab/>
    </w:r>
    <w:r w:rsidRPr="00AD3C09">
      <w:rPr>
        <w:rFonts w:ascii="Arial" w:eastAsia="Times New Roman" w:hAnsi="Arial" w:cs="Arial"/>
        <w:snapToGrid w:val="0"/>
        <w:sz w:val="24"/>
        <w:szCs w:val="24"/>
      </w:rPr>
      <w:tab/>
    </w:r>
    <w:r w:rsidRPr="00AD3C09">
      <w:rPr>
        <w:rFonts w:ascii="Arial" w:eastAsia="Times New Roman" w:hAnsi="Arial" w:cs="Arial"/>
        <w:snapToGrid w:val="0"/>
        <w:sz w:val="24"/>
        <w:szCs w:val="24"/>
      </w:rPr>
      <w:tab/>
      <w:t>Seite</w:t>
    </w:r>
    <w:r w:rsidRPr="00AD3C09">
      <w:rPr>
        <w:rFonts w:ascii="Arial" w:hAnsi="Arial" w:cs="Arial"/>
        <w:sz w:val="24"/>
        <w:szCs w:val="24"/>
      </w:rPr>
      <w:t xml:space="preserve"> </w:t>
    </w:r>
    <w:r w:rsidRPr="00AD3C09">
      <w:rPr>
        <w:rFonts w:ascii="Arial" w:hAnsi="Arial" w:cs="Arial"/>
        <w:sz w:val="24"/>
        <w:szCs w:val="24"/>
      </w:rPr>
      <w:fldChar w:fldCharType="begin"/>
    </w:r>
    <w:r w:rsidRPr="00AD3C09">
      <w:rPr>
        <w:rFonts w:ascii="Arial" w:hAnsi="Arial" w:cs="Arial"/>
        <w:sz w:val="24"/>
        <w:szCs w:val="24"/>
      </w:rPr>
      <w:instrText>PAGE   \* MERGEFORMAT</w:instrText>
    </w:r>
    <w:r w:rsidRPr="00AD3C09">
      <w:rPr>
        <w:rFonts w:ascii="Arial" w:hAnsi="Arial" w:cs="Arial"/>
        <w:sz w:val="24"/>
        <w:szCs w:val="24"/>
      </w:rPr>
      <w:fldChar w:fldCharType="separate"/>
    </w:r>
    <w:r w:rsidR="0078054B">
      <w:rPr>
        <w:rFonts w:ascii="Arial" w:hAnsi="Arial" w:cs="Arial"/>
        <w:noProof/>
        <w:sz w:val="24"/>
        <w:szCs w:val="24"/>
      </w:rPr>
      <w:t>3</w:t>
    </w:r>
    <w:r w:rsidRPr="00AD3C09">
      <w:rPr>
        <w:rFonts w:ascii="Arial" w:hAnsi="Arial" w:cs="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25A2" w14:textId="77777777" w:rsidR="00F73502" w:rsidRPr="00F73502" w:rsidRDefault="00F73502" w:rsidP="003F503F">
    <w:pPr>
      <w:pBdr>
        <w:top w:val="single" w:sz="4" w:space="1" w:color="D9D9D9"/>
      </w:pBdr>
      <w:tabs>
        <w:tab w:val="center" w:pos="4536"/>
        <w:tab w:val="left" w:pos="5305"/>
        <w:tab w:val="right" w:pos="14317"/>
      </w:tabs>
      <w:rPr>
        <w:rFonts w:ascii="Arial" w:hAnsi="Arial" w:cs="Arial"/>
        <w:sz w:val="24"/>
        <w:szCs w:val="24"/>
      </w:rPr>
    </w:pPr>
    <w:r w:rsidRPr="00F73502">
      <w:rPr>
        <w:rFonts w:ascii="Arial" w:eastAsia="Times New Roman" w:hAnsi="Arial" w:cs="Arial"/>
        <w:snapToGrid w:val="0"/>
        <w:sz w:val="24"/>
        <w:szCs w:val="24"/>
      </w:rPr>
      <w:t xml:space="preserve">ISB – Berufssprache Deutsch </w:t>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t>Seite</w:t>
    </w:r>
    <w:r w:rsidRPr="00F73502">
      <w:rPr>
        <w:rFonts w:ascii="Arial" w:hAnsi="Arial" w:cs="Arial"/>
        <w:sz w:val="24"/>
        <w:szCs w:val="24"/>
      </w:rPr>
      <w:t xml:space="preserve"> </w:t>
    </w:r>
    <w:r w:rsidRPr="00F73502">
      <w:rPr>
        <w:rFonts w:ascii="Arial" w:hAnsi="Arial" w:cs="Arial"/>
        <w:sz w:val="24"/>
        <w:szCs w:val="24"/>
      </w:rPr>
      <w:fldChar w:fldCharType="begin"/>
    </w:r>
    <w:r w:rsidRPr="00F73502">
      <w:rPr>
        <w:rFonts w:ascii="Arial" w:hAnsi="Arial" w:cs="Arial"/>
        <w:sz w:val="24"/>
        <w:szCs w:val="24"/>
      </w:rPr>
      <w:instrText>PAGE   \* MERGEFORMAT</w:instrText>
    </w:r>
    <w:r w:rsidRPr="00F73502">
      <w:rPr>
        <w:rFonts w:ascii="Arial" w:hAnsi="Arial" w:cs="Arial"/>
        <w:sz w:val="24"/>
        <w:szCs w:val="24"/>
      </w:rPr>
      <w:fldChar w:fldCharType="separate"/>
    </w:r>
    <w:r w:rsidR="0078054B">
      <w:rPr>
        <w:rFonts w:ascii="Arial" w:hAnsi="Arial" w:cs="Arial"/>
        <w:noProof/>
        <w:sz w:val="24"/>
        <w:szCs w:val="24"/>
      </w:rPr>
      <w:t>4</w:t>
    </w:r>
    <w:r w:rsidRPr="00F73502">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25A8" w14:textId="77777777" w:rsidR="00D14276" w:rsidRDefault="00D14276" w:rsidP="008D0918">
      <w:pPr>
        <w:spacing w:after="0" w:line="240" w:lineRule="auto"/>
      </w:pPr>
      <w:r>
        <w:separator/>
      </w:r>
    </w:p>
  </w:footnote>
  <w:footnote w:type="continuationSeparator" w:id="0">
    <w:p w14:paraId="4409B7F1" w14:textId="77777777" w:rsidR="00D14276" w:rsidRDefault="00D14276" w:rsidP="008D0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DB04" w14:textId="77777777" w:rsidR="008D0918" w:rsidRDefault="00F73502"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2336" behindDoc="0" locked="0" layoutInCell="1" allowOverlap="1" wp14:anchorId="4C420249" wp14:editId="1B5E7FCA">
          <wp:simplePos x="0" y="0"/>
          <wp:positionH relativeFrom="page">
            <wp:posOffset>904875</wp:posOffset>
          </wp:positionH>
          <wp:positionV relativeFrom="page">
            <wp:posOffset>201740</wp:posOffset>
          </wp:positionV>
          <wp:extent cx="391795" cy="410210"/>
          <wp:effectExtent l="0" t="0" r="8255" b="8890"/>
          <wp:wrapNone/>
          <wp:docPr id="22"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w:drawing>
        <wp:anchor distT="0" distB="0" distL="114300" distR="114300" simplePos="0" relativeHeight="251664384" behindDoc="0" locked="0" layoutInCell="1" allowOverlap="1" wp14:anchorId="135936FC" wp14:editId="609F29C7">
          <wp:simplePos x="0" y="0"/>
          <wp:positionH relativeFrom="column">
            <wp:posOffset>4879975</wp:posOffset>
          </wp:positionH>
          <wp:positionV relativeFrom="paragraph">
            <wp:posOffset>-226695</wp:posOffset>
          </wp:positionV>
          <wp:extent cx="863600" cy="342900"/>
          <wp:effectExtent l="0" t="0" r="0" b="0"/>
          <wp:wrapNone/>
          <wp:docPr id="2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w:drawing>
        <wp:anchor distT="0" distB="0" distL="114300" distR="114300" simplePos="0" relativeHeight="251663360" behindDoc="0" locked="0" layoutInCell="1" allowOverlap="1" wp14:anchorId="55129507" wp14:editId="44EC104C">
          <wp:simplePos x="0" y="0"/>
          <wp:positionH relativeFrom="column">
            <wp:posOffset>8178165</wp:posOffset>
          </wp:positionH>
          <wp:positionV relativeFrom="paragraph">
            <wp:posOffset>-227330</wp:posOffset>
          </wp:positionV>
          <wp:extent cx="863600" cy="342900"/>
          <wp:effectExtent l="0" t="0" r="0" b="0"/>
          <wp:wrapNone/>
          <wp:docPr id="1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mc:AlternateContent>
        <mc:Choice Requires="wpc">
          <w:drawing>
            <wp:anchor distT="0" distB="0" distL="114300" distR="114300" simplePos="0" relativeHeight="251661312" behindDoc="1" locked="0" layoutInCell="1" allowOverlap="1" wp14:anchorId="2F3A1CE3" wp14:editId="6372EBCE">
              <wp:simplePos x="0" y="0"/>
              <wp:positionH relativeFrom="margin">
                <wp:posOffset>0</wp:posOffset>
              </wp:positionH>
              <wp:positionV relativeFrom="paragraph">
                <wp:posOffset>0</wp:posOffset>
              </wp:positionV>
              <wp:extent cx="342900" cy="342265"/>
              <wp:effectExtent l="0" t="0" r="0" b="0"/>
              <wp:wrapNone/>
              <wp:docPr id="17"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1F1E21" id="Zeichenbereich 2" o:spid="_x0000_s1026" editas="canvas" style="position:absolute;margin-left:0;margin-top:0;width:27pt;height:26.95pt;z-index:-25165516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2322" w14:textId="77777777" w:rsidR="00C06FC4" w:rsidRDefault="00C06FC4" w:rsidP="00FC5729">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5648" behindDoc="0" locked="0" layoutInCell="1" allowOverlap="1" wp14:anchorId="5489B956" wp14:editId="4297F754">
          <wp:simplePos x="0" y="0"/>
          <wp:positionH relativeFrom="page">
            <wp:posOffset>899795</wp:posOffset>
          </wp:positionH>
          <wp:positionV relativeFrom="page">
            <wp:posOffset>222250</wp:posOffset>
          </wp:positionV>
          <wp:extent cx="391795" cy="410210"/>
          <wp:effectExtent l="0" t="0" r="8255" b="8890"/>
          <wp:wrapNone/>
          <wp:docPr id="4"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672" behindDoc="0" locked="0" layoutInCell="1" allowOverlap="1" wp14:anchorId="5AF8183F" wp14:editId="7AC714B5">
          <wp:simplePos x="0" y="0"/>
          <wp:positionH relativeFrom="column">
            <wp:posOffset>4879975</wp:posOffset>
          </wp:positionH>
          <wp:positionV relativeFrom="paragraph">
            <wp:posOffset>-226695</wp:posOffset>
          </wp:positionV>
          <wp:extent cx="863600" cy="342900"/>
          <wp:effectExtent l="0" t="0" r="0" b="0"/>
          <wp:wrapNone/>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4624" behindDoc="1" locked="0" layoutInCell="1" allowOverlap="1" wp14:anchorId="42724C34" wp14:editId="35E248D3">
              <wp:simplePos x="0" y="0"/>
              <wp:positionH relativeFrom="margin">
                <wp:posOffset>0</wp:posOffset>
              </wp:positionH>
              <wp:positionV relativeFrom="paragraph">
                <wp:posOffset>0</wp:posOffset>
              </wp:positionV>
              <wp:extent cx="342900" cy="342265"/>
              <wp:effectExtent l="0" t="0" r="0" b="0"/>
              <wp:wrapNone/>
              <wp:docPr id="7"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7C1941" id="Zeichenbereich 2" o:spid="_x0000_s1026" editas="canvas" style="position:absolute;margin-left:0;margin-top:0;width:27pt;height:26.95pt;z-index:-251641856;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1B48" w14:textId="77777777" w:rsidR="00F73502" w:rsidRDefault="00F73502"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1552" behindDoc="0" locked="0" layoutInCell="1" allowOverlap="1" wp14:anchorId="4ACD38A5" wp14:editId="3E02E09E">
          <wp:simplePos x="0" y="0"/>
          <wp:positionH relativeFrom="page">
            <wp:posOffset>754190</wp:posOffset>
          </wp:positionH>
          <wp:positionV relativeFrom="page">
            <wp:posOffset>155575</wp:posOffset>
          </wp:positionV>
          <wp:extent cx="391795" cy="410210"/>
          <wp:effectExtent l="0" t="0" r="8255" b="8890"/>
          <wp:wrapNone/>
          <wp:docPr id="39"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0" locked="0" layoutInCell="1" allowOverlap="1" wp14:anchorId="0F6FDC9A" wp14:editId="516EB332">
          <wp:simplePos x="0" y="0"/>
          <wp:positionH relativeFrom="column">
            <wp:posOffset>8178165</wp:posOffset>
          </wp:positionH>
          <wp:positionV relativeFrom="paragraph">
            <wp:posOffset>-227330</wp:posOffset>
          </wp:positionV>
          <wp:extent cx="863600" cy="342900"/>
          <wp:effectExtent l="0" t="0" r="0" b="0"/>
          <wp:wrapNone/>
          <wp:docPr id="4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0528" behindDoc="1" locked="0" layoutInCell="1" allowOverlap="1" wp14:anchorId="1EDD684C" wp14:editId="2EF6EB00">
              <wp:simplePos x="0" y="0"/>
              <wp:positionH relativeFrom="margin">
                <wp:posOffset>0</wp:posOffset>
              </wp:positionH>
              <wp:positionV relativeFrom="paragraph">
                <wp:posOffset>0</wp:posOffset>
              </wp:positionV>
              <wp:extent cx="342900" cy="342265"/>
              <wp:effectExtent l="0" t="0" r="0" b="0"/>
              <wp:wrapNone/>
              <wp:docPr id="42"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01350E" id="Zeichenbereich 2" o:spid="_x0000_s1026" editas="canvas" style="position:absolute;margin-left:0;margin-top:0;width:27pt;height:26.95pt;z-index:-251645952;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6674" w14:textId="77777777" w:rsidR="008D0918" w:rsidRDefault="00AA0A79"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7456" behindDoc="0" locked="0" layoutInCell="1" allowOverlap="1" wp14:anchorId="51A22C1A" wp14:editId="5582B7C3">
          <wp:simplePos x="0" y="0"/>
          <wp:positionH relativeFrom="page">
            <wp:posOffset>720090</wp:posOffset>
          </wp:positionH>
          <wp:positionV relativeFrom="page">
            <wp:posOffset>201740</wp:posOffset>
          </wp:positionV>
          <wp:extent cx="391795" cy="410210"/>
          <wp:effectExtent l="0" t="0" r="8255" b="8890"/>
          <wp:wrapNone/>
          <wp:docPr id="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12D09746" wp14:editId="67480D54">
          <wp:simplePos x="0" y="0"/>
          <wp:positionH relativeFrom="column">
            <wp:posOffset>8178165</wp:posOffset>
          </wp:positionH>
          <wp:positionV relativeFrom="paragraph">
            <wp:posOffset>-227330</wp:posOffset>
          </wp:positionV>
          <wp:extent cx="863600" cy="342900"/>
          <wp:effectExtent l="0" t="0" r="0" b="0"/>
          <wp:wrapNone/>
          <wp:docPr id="1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6432" behindDoc="1" locked="0" layoutInCell="1" allowOverlap="1" wp14:anchorId="5234327F" wp14:editId="378209F4">
              <wp:simplePos x="0" y="0"/>
              <wp:positionH relativeFrom="margin">
                <wp:posOffset>0</wp:posOffset>
              </wp:positionH>
              <wp:positionV relativeFrom="paragraph">
                <wp:posOffset>0</wp:posOffset>
              </wp:positionV>
              <wp:extent cx="342900" cy="342265"/>
              <wp:effectExtent l="0" t="0" r="0" b="0"/>
              <wp:wrapNone/>
              <wp:docPr id="13"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7DFD2E" id="Zeichenbereich 2" o:spid="_x0000_s1026" editas="canvas" style="position:absolute;margin-left:0;margin-top:0;width:27pt;height:26.95pt;z-index:-25165004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5E5B"/>
    <w:multiLevelType w:val="hybridMultilevel"/>
    <w:tmpl w:val="898E82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6628BB"/>
    <w:multiLevelType w:val="hybridMultilevel"/>
    <w:tmpl w:val="B862F9CA"/>
    <w:lvl w:ilvl="0" w:tplc="7540A45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424749"/>
    <w:multiLevelType w:val="multilevel"/>
    <w:tmpl w:val="24A2AE4C"/>
    <w:lvl w:ilvl="0">
      <w:start w:val="1"/>
      <w:numFmt w:val="decimal"/>
      <w:pStyle w:val="berschrift1"/>
      <w:lvlText w:val="%1"/>
      <w:lvlJc w:val="left"/>
      <w:pPr>
        <w:ind w:left="9433" w:hanging="360"/>
      </w:pPr>
    </w:lvl>
    <w:lvl w:ilvl="1">
      <w:start w:val="1"/>
      <w:numFmt w:val="decimal"/>
      <w:pStyle w:val="berschrift2"/>
      <w:isLgl/>
      <w:lvlText w:val="%1.%2"/>
      <w:lvlJc w:val="left"/>
      <w:pPr>
        <w:ind w:left="405"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3">
    <w:nsid w:val="6FAE32D9"/>
    <w:multiLevelType w:val="hybridMultilevel"/>
    <w:tmpl w:val="8B689F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6129F1"/>
    <w:multiLevelType w:val="hybridMultilevel"/>
    <w:tmpl w:val="A7249558"/>
    <w:lvl w:ilvl="0" w:tplc="CBF8665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18"/>
    <w:rsid w:val="000142A6"/>
    <w:rsid w:val="000A6463"/>
    <w:rsid w:val="001104C4"/>
    <w:rsid w:val="0014563B"/>
    <w:rsid w:val="0016123E"/>
    <w:rsid w:val="00287FB7"/>
    <w:rsid w:val="003B1A08"/>
    <w:rsid w:val="004C0F82"/>
    <w:rsid w:val="005E501B"/>
    <w:rsid w:val="00610C88"/>
    <w:rsid w:val="00632DB2"/>
    <w:rsid w:val="00710D26"/>
    <w:rsid w:val="00711BA9"/>
    <w:rsid w:val="0074016F"/>
    <w:rsid w:val="0078054B"/>
    <w:rsid w:val="00856FE1"/>
    <w:rsid w:val="008B181D"/>
    <w:rsid w:val="008C7F36"/>
    <w:rsid w:val="008D0918"/>
    <w:rsid w:val="008D7C20"/>
    <w:rsid w:val="009B2088"/>
    <w:rsid w:val="00A76019"/>
    <w:rsid w:val="00AA0A79"/>
    <w:rsid w:val="00AD3C09"/>
    <w:rsid w:val="00B52CEF"/>
    <w:rsid w:val="00BD496D"/>
    <w:rsid w:val="00C06FC4"/>
    <w:rsid w:val="00C72EE5"/>
    <w:rsid w:val="00CB1783"/>
    <w:rsid w:val="00D14276"/>
    <w:rsid w:val="00D204E9"/>
    <w:rsid w:val="00F73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4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F73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502"/>
    <w:rPr>
      <w:rFonts w:ascii="Tahoma" w:hAnsi="Tahoma" w:cs="Tahoma"/>
      <w:sz w:val="16"/>
      <w:szCs w:val="16"/>
      <w:lang w:eastAsia="en-US"/>
    </w:rPr>
  </w:style>
  <w:style w:type="character" w:styleId="Hyperlink">
    <w:name w:val="Hyperlink"/>
    <w:uiPriority w:val="99"/>
    <w:rsid w:val="003B1A08"/>
    <w:rPr>
      <w:color w:val="0000FF"/>
      <w:u w:val="single"/>
    </w:rPr>
  </w:style>
  <w:style w:type="paragraph" w:styleId="Funotentext">
    <w:name w:val="footnote text"/>
    <w:basedOn w:val="Standard"/>
    <w:link w:val="FunotentextZchn"/>
    <w:uiPriority w:val="99"/>
    <w:semiHidden/>
    <w:unhideWhenUsed/>
    <w:rsid w:val="003B1A08"/>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3B1A08"/>
    <w:rPr>
      <w:rFonts w:ascii="Arial" w:hAnsi="Arial"/>
      <w:lang w:eastAsia="en-US"/>
    </w:rPr>
  </w:style>
  <w:style w:type="character" w:styleId="Funotenzeichen">
    <w:name w:val="footnote reference"/>
    <w:basedOn w:val="Absatz-Standardschriftart"/>
    <w:uiPriority w:val="99"/>
    <w:semiHidden/>
    <w:unhideWhenUsed/>
    <w:rsid w:val="003B1A08"/>
    <w:rPr>
      <w:vertAlign w:val="superscript"/>
    </w:rPr>
  </w:style>
  <w:style w:type="table" w:styleId="Tabellenraster">
    <w:name w:val="Table Grid"/>
    <w:basedOn w:val="NormaleTabelle"/>
    <w:uiPriority w:val="59"/>
    <w:rsid w:val="00C06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F73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502"/>
    <w:rPr>
      <w:rFonts w:ascii="Tahoma" w:hAnsi="Tahoma" w:cs="Tahoma"/>
      <w:sz w:val="16"/>
      <w:szCs w:val="16"/>
      <w:lang w:eastAsia="en-US"/>
    </w:rPr>
  </w:style>
  <w:style w:type="character" w:styleId="Hyperlink">
    <w:name w:val="Hyperlink"/>
    <w:uiPriority w:val="99"/>
    <w:rsid w:val="003B1A08"/>
    <w:rPr>
      <w:color w:val="0000FF"/>
      <w:u w:val="single"/>
    </w:rPr>
  </w:style>
  <w:style w:type="paragraph" w:styleId="Funotentext">
    <w:name w:val="footnote text"/>
    <w:basedOn w:val="Standard"/>
    <w:link w:val="FunotentextZchn"/>
    <w:uiPriority w:val="99"/>
    <w:semiHidden/>
    <w:unhideWhenUsed/>
    <w:rsid w:val="003B1A08"/>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3B1A08"/>
    <w:rPr>
      <w:rFonts w:ascii="Arial" w:hAnsi="Arial"/>
      <w:lang w:eastAsia="en-US"/>
    </w:rPr>
  </w:style>
  <w:style w:type="character" w:styleId="Funotenzeichen">
    <w:name w:val="footnote reference"/>
    <w:basedOn w:val="Absatz-Standardschriftart"/>
    <w:uiPriority w:val="99"/>
    <w:semiHidden/>
    <w:unhideWhenUsed/>
    <w:rsid w:val="003B1A08"/>
    <w:rPr>
      <w:vertAlign w:val="superscript"/>
    </w:rPr>
  </w:style>
  <w:style w:type="table" w:styleId="Tabellenraster">
    <w:name w:val="Table Grid"/>
    <w:basedOn w:val="NormaleTabelle"/>
    <w:uiPriority w:val="59"/>
    <w:rsid w:val="00C06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diagramQuickStyle" Target="diagrams/quickStyle1.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erufssprache-deutsch.bayern.de/berufsintegration/mathematik/" TargetMode="External"/><Relationship Id="rId17" Type="http://schemas.openxmlformats.org/officeDocument/2006/relationships/footer" Target="footer1.xml"/><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7.PNG"/><Relationship Id="rId29"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rufssprache-deutsch.bayern.de/berufsintegration/mathematik/" TargetMode="External"/><Relationship Id="rId23" Type="http://schemas.openxmlformats.org/officeDocument/2006/relationships/chart" Target="charts/chart2.xml"/><Relationship Id="rId28" Type="http://schemas.microsoft.com/office/2007/relationships/diagramDrawing" Target="diagrams/drawing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erufsvorbereitung.bayern.de/lerneinheiten-und-materialien/mathematik/" TargetMode="External"/><Relationship Id="rId22" Type="http://schemas.openxmlformats.org/officeDocument/2006/relationships/chart" Target="charts/chart1.xm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Arbeitsblat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Tabelle1!$B$1</c:f>
              <c:strCache>
                <c:ptCount val="1"/>
                <c:pt idx="0">
                  <c:v>Datenreihe 1</c:v>
                </c:pt>
              </c:strCache>
            </c:strRef>
          </c:tx>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1</c:v>
                </c:pt>
                <c:pt idx="1">
                  <c:v>2</c:v>
                </c:pt>
                <c:pt idx="2">
                  <c:v>3</c:v>
                </c:pt>
                <c:pt idx="3">
                  <c:v>1</c:v>
                </c:pt>
              </c:numCache>
            </c:numRef>
          </c:val>
          <c:extLst xmlns:c16r2="http://schemas.microsoft.com/office/drawing/2015/06/chart">
            <c:ext xmlns:c16="http://schemas.microsoft.com/office/drawing/2014/chart" uri="{C3380CC4-5D6E-409C-BE32-E72D297353CC}">
              <c16:uniqueId val="{00000000-4523-4C65-BE6C-621592BB91AA}"/>
            </c:ext>
          </c:extLst>
        </c:ser>
        <c:ser>
          <c:idx val="1"/>
          <c:order val="1"/>
          <c:tx>
            <c:strRef>
              <c:f>Tabelle1!$C$1</c:f>
              <c:strCache>
                <c:ptCount val="1"/>
                <c:pt idx="0">
                  <c:v>Datenreihe 2</c:v>
                </c:pt>
              </c:strCache>
            </c:strRef>
          </c:tx>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c:v>
                </c:pt>
                <c:pt idx="1">
                  <c:v>1</c:v>
                </c:pt>
                <c:pt idx="2">
                  <c:v>2</c:v>
                </c:pt>
                <c:pt idx="3">
                  <c:v>1</c:v>
                </c:pt>
              </c:numCache>
            </c:numRef>
          </c:val>
          <c:extLst xmlns:c16r2="http://schemas.microsoft.com/office/drawing/2015/06/chart">
            <c:ext xmlns:c16="http://schemas.microsoft.com/office/drawing/2014/chart" uri="{C3380CC4-5D6E-409C-BE32-E72D297353CC}">
              <c16:uniqueId val="{00000001-4523-4C65-BE6C-621592BB91AA}"/>
            </c:ext>
          </c:extLst>
        </c:ser>
        <c:ser>
          <c:idx val="2"/>
          <c:order val="2"/>
          <c:tx>
            <c:strRef>
              <c:f>Tabelle1!$D$1</c:f>
              <c:strCache>
                <c:ptCount val="1"/>
                <c:pt idx="0">
                  <c:v>Datenreihe 3</c:v>
                </c:pt>
              </c:strCache>
            </c:strRef>
          </c:tx>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3</c:v>
                </c:pt>
                <c:pt idx="1">
                  <c:v>3</c:v>
                </c:pt>
                <c:pt idx="2">
                  <c:v>1</c:v>
                </c:pt>
                <c:pt idx="3">
                  <c:v>1</c:v>
                </c:pt>
              </c:numCache>
            </c:numRef>
          </c:val>
          <c:extLst xmlns:c16r2="http://schemas.microsoft.com/office/drawing/2015/06/chart">
            <c:ext xmlns:c16="http://schemas.microsoft.com/office/drawing/2014/chart" uri="{C3380CC4-5D6E-409C-BE32-E72D297353CC}">
              <c16:uniqueId val="{00000002-4523-4C65-BE6C-621592BB91AA}"/>
            </c:ext>
          </c:extLst>
        </c:ser>
        <c:dLbls>
          <c:showLegendKey val="0"/>
          <c:showVal val="0"/>
          <c:showCatName val="0"/>
          <c:showSerName val="0"/>
          <c:showPercent val="0"/>
          <c:showBubbleSize val="0"/>
        </c:dLbls>
        <c:gapWidth val="150"/>
        <c:axId val="48897024"/>
        <c:axId val="48923392"/>
      </c:barChart>
      <c:catAx>
        <c:axId val="48897024"/>
        <c:scaling>
          <c:orientation val="minMax"/>
        </c:scaling>
        <c:delete val="1"/>
        <c:axPos val="b"/>
        <c:numFmt formatCode="General" sourceLinked="0"/>
        <c:majorTickMark val="out"/>
        <c:minorTickMark val="none"/>
        <c:tickLblPos val="nextTo"/>
        <c:crossAx val="48923392"/>
        <c:crosses val="autoZero"/>
        <c:auto val="1"/>
        <c:lblAlgn val="ctr"/>
        <c:lblOffset val="100"/>
        <c:noMultiLvlLbl val="0"/>
      </c:catAx>
      <c:valAx>
        <c:axId val="48923392"/>
        <c:scaling>
          <c:orientation val="minMax"/>
        </c:scaling>
        <c:delete val="0"/>
        <c:axPos val="l"/>
        <c:majorGridlines/>
        <c:numFmt formatCode="General" sourceLinked="1"/>
        <c:majorTickMark val="out"/>
        <c:minorTickMark val="none"/>
        <c:tickLblPos val="nextTo"/>
        <c:crossAx val="48897024"/>
        <c:crosses val="autoZero"/>
        <c:crossBetween val="between"/>
      </c:valAx>
    </c:plotArea>
    <c:legend>
      <c:legendPos val="r"/>
      <c:layout>
        <c:manualLayout>
          <c:xMode val="edge"/>
          <c:yMode val="edge"/>
          <c:x val="0.58806052469247794"/>
          <c:y val="0.10874453193350832"/>
          <c:w val="0.38823324503791867"/>
          <c:h val="0.7825109361329833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percentStacked"/>
        <c:varyColors val="0"/>
        <c:ser>
          <c:idx val="0"/>
          <c:order val="0"/>
          <c:tx>
            <c:strRef>
              <c:f>Tabelle1!$B$1</c:f>
              <c:strCache>
                <c:ptCount val="1"/>
                <c:pt idx="0">
                  <c:v>Datenreihe 1</c:v>
                </c:pt>
              </c:strCache>
            </c:strRef>
          </c:tx>
          <c:marker>
            <c:symbol val="none"/>
          </c:marker>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5BE6-4999-9895-3D5CFC76A2D1}"/>
            </c:ext>
          </c:extLst>
        </c:ser>
        <c:ser>
          <c:idx val="1"/>
          <c:order val="1"/>
          <c:tx>
            <c:strRef>
              <c:f>Tabelle1!$C$1</c:f>
              <c:strCache>
                <c:ptCount val="1"/>
                <c:pt idx="0">
                  <c:v>Datenreihe 2</c:v>
                </c:pt>
              </c:strCache>
            </c:strRef>
          </c:tx>
          <c:marker>
            <c:symbol val="none"/>
          </c:marker>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5BE6-4999-9895-3D5CFC76A2D1}"/>
            </c:ext>
          </c:extLst>
        </c:ser>
        <c:ser>
          <c:idx val="2"/>
          <c:order val="2"/>
          <c:tx>
            <c:strRef>
              <c:f>Tabelle1!$D$1</c:f>
              <c:strCache>
                <c:ptCount val="1"/>
                <c:pt idx="0">
                  <c:v>Datenreihe 3</c:v>
                </c:pt>
              </c:strCache>
            </c:strRef>
          </c:tx>
          <c:marker>
            <c:symbol val="none"/>
          </c:marker>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5BE6-4999-9895-3D5CFC76A2D1}"/>
            </c:ext>
          </c:extLst>
        </c:ser>
        <c:dLbls>
          <c:showLegendKey val="0"/>
          <c:showVal val="0"/>
          <c:showCatName val="0"/>
          <c:showSerName val="0"/>
          <c:showPercent val="0"/>
          <c:showBubbleSize val="0"/>
        </c:dLbls>
        <c:marker val="1"/>
        <c:smooth val="0"/>
        <c:axId val="48647168"/>
        <c:axId val="48653056"/>
      </c:lineChart>
      <c:catAx>
        <c:axId val="48647168"/>
        <c:scaling>
          <c:orientation val="minMax"/>
        </c:scaling>
        <c:delete val="1"/>
        <c:axPos val="b"/>
        <c:numFmt formatCode="General" sourceLinked="0"/>
        <c:majorTickMark val="out"/>
        <c:minorTickMark val="none"/>
        <c:tickLblPos val="nextTo"/>
        <c:crossAx val="48653056"/>
        <c:crosses val="autoZero"/>
        <c:auto val="1"/>
        <c:lblAlgn val="ctr"/>
        <c:lblOffset val="100"/>
        <c:noMultiLvlLbl val="0"/>
      </c:catAx>
      <c:valAx>
        <c:axId val="48653056"/>
        <c:scaling>
          <c:orientation val="minMax"/>
        </c:scaling>
        <c:delete val="0"/>
        <c:axPos val="l"/>
        <c:majorGridlines/>
        <c:numFmt formatCode="0%" sourceLinked="1"/>
        <c:majorTickMark val="out"/>
        <c:minorTickMark val="none"/>
        <c:tickLblPos val="nextTo"/>
        <c:crossAx val="48647168"/>
        <c:crosses val="autoZero"/>
        <c:crossBetween val="between"/>
      </c:valAx>
    </c:plotArea>
    <c:legend>
      <c:legendPos val="r"/>
      <c:layout>
        <c:manualLayout>
          <c:xMode val="edge"/>
          <c:yMode val="edge"/>
          <c:x val="0.5047899657704078"/>
          <c:y val="5.6991469816272962E-2"/>
          <c:w val="0.4952100342295922"/>
          <c:h val="0.88601815398075234"/>
        </c:manualLayout>
      </c:layout>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B4017-0A7C-48C0-BE60-E4292911572F}"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de-DE"/>
        </a:p>
      </dgm:t>
    </dgm:pt>
    <dgm:pt modelId="{0D90BC5C-F985-4932-B850-37D9526F465D}">
      <dgm:prSet phldrT="[Text]"/>
      <dgm:spPr>
        <a:xfrm>
          <a:off x="0" y="134887"/>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A</a:t>
          </a:r>
        </a:p>
      </dgm:t>
    </dgm:pt>
    <dgm:pt modelId="{44D4CC3F-AD20-470B-9EBB-7DEB830C1759}" type="parTrans" cxnId="{00A7FB10-AB12-47CB-8E37-10DB4837B944}">
      <dgm:prSet/>
      <dgm:spPr/>
      <dgm:t>
        <a:bodyPr/>
        <a:lstStyle/>
        <a:p>
          <a:endParaRPr lang="de-DE"/>
        </a:p>
      </dgm:t>
    </dgm:pt>
    <dgm:pt modelId="{B957425F-EDFF-4A35-B4A4-B1FA06B29B96}" type="sibTrans" cxnId="{00A7FB10-AB12-47CB-8E37-10DB4837B944}">
      <dgm:prSet/>
      <dgm:spPr/>
      <dgm:t>
        <a:bodyPr/>
        <a:lstStyle/>
        <a:p>
          <a:endParaRPr lang="de-DE"/>
        </a:p>
      </dgm:t>
    </dgm:pt>
    <dgm:pt modelId="{67AB637C-D721-4BA3-A4F0-5BB2377940FC}">
      <dgm:prSet phldrT="[Text]"/>
      <dgm:spPr>
        <a:xfrm>
          <a:off x="599182" y="134887"/>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B</a:t>
          </a:r>
        </a:p>
      </dgm:t>
    </dgm:pt>
    <dgm:pt modelId="{ADD19D5E-C102-415C-BC3D-7B10664412E7}" type="parTrans" cxnId="{90833DBF-5845-43DD-B82E-0F0F764E1A85}">
      <dgm:prSet/>
      <dgm:spPr/>
      <dgm:t>
        <a:bodyPr/>
        <a:lstStyle/>
        <a:p>
          <a:endParaRPr lang="de-DE"/>
        </a:p>
      </dgm:t>
    </dgm:pt>
    <dgm:pt modelId="{2C5A8E05-9979-42E1-BCE3-A8DCC7A08554}" type="sibTrans" cxnId="{90833DBF-5845-43DD-B82E-0F0F764E1A85}">
      <dgm:prSet/>
      <dgm:spPr/>
      <dgm:t>
        <a:bodyPr/>
        <a:lstStyle/>
        <a:p>
          <a:endParaRPr lang="de-DE"/>
        </a:p>
      </dgm:t>
    </dgm:pt>
    <dgm:pt modelId="{8B603E68-FDC6-4D65-89D2-3A630BF14C75}">
      <dgm:prSet phldrT="[Text]"/>
      <dgm:spPr>
        <a:xfrm>
          <a:off x="1198364" y="134887"/>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C</a:t>
          </a:r>
        </a:p>
      </dgm:t>
    </dgm:pt>
    <dgm:pt modelId="{F747EA0C-FB65-4AF4-B745-071BB3882D51}" type="parTrans" cxnId="{38BE291C-2C66-4075-98FF-9C1BE1EFD610}">
      <dgm:prSet/>
      <dgm:spPr/>
      <dgm:t>
        <a:bodyPr/>
        <a:lstStyle/>
        <a:p>
          <a:endParaRPr lang="de-DE"/>
        </a:p>
      </dgm:t>
    </dgm:pt>
    <dgm:pt modelId="{4CA95141-D68E-4694-B851-4789F14C1D1D}" type="sibTrans" cxnId="{38BE291C-2C66-4075-98FF-9C1BE1EFD610}">
      <dgm:prSet/>
      <dgm:spPr/>
      <dgm:t>
        <a:bodyPr/>
        <a:lstStyle/>
        <a:p>
          <a:endParaRPr lang="de-DE"/>
        </a:p>
      </dgm:t>
    </dgm:pt>
    <dgm:pt modelId="{78AF7D30-A906-4D50-9D6A-17B131D90C66}">
      <dgm:prSet phldrT="[Text]"/>
      <dgm:spPr>
        <a:xfrm>
          <a:off x="299591" y="516185"/>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D</a:t>
          </a:r>
        </a:p>
      </dgm:t>
    </dgm:pt>
    <dgm:pt modelId="{D7B4F7F6-F803-4902-B120-463235018DF7}" type="parTrans" cxnId="{F0594B85-90AD-4FAA-8F57-512817A5119F}">
      <dgm:prSet/>
      <dgm:spPr/>
      <dgm:t>
        <a:bodyPr/>
        <a:lstStyle/>
        <a:p>
          <a:endParaRPr lang="de-DE"/>
        </a:p>
      </dgm:t>
    </dgm:pt>
    <dgm:pt modelId="{8E346482-5650-420C-A04D-B21B769582CE}" type="sibTrans" cxnId="{F0594B85-90AD-4FAA-8F57-512817A5119F}">
      <dgm:prSet/>
      <dgm:spPr/>
      <dgm:t>
        <a:bodyPr/>
        <a:lstStyle/>
        <a:p>
          <a:endParaRPr lang="de-DE"/>
        </a:p>
      </dgm:t>
    </dgm:pt>
    <dgm:pt modelId="{991F580F-9F53-4C2F-863E-E683C83A5EB2}">
      <dgm:prSet phldrT="[Text]"/>
      <dgm:spPr>
        <a:xfrm>
          <a:off x="898773" y="516185"/>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E</a:t>
          </a:r>
        </a:p>
      </dgm:t>
    </dgm:pt>
    <dgm:pt modelId="{F2F3A776-0F6E-4D19-A897-46E8B41A226C}" type="parTrans" cxnId="{8ABB3EBD-B5D5-49E2-B6C1-B071E58F3E4B}">
      <dgm:prSet/>
      <dgm:spPr/>
      <dgm:t>
        <a:bodyPr/>
        <a:lstStyle/>
        <a:p>
          <a:endParaRPr lang="de-DE"/>
        </a:p>
      </dgm:t>
    </dgm:pt>
    <dgm:pt modelId="{89B13989-C744-49AF-AF78-59EC1E889924}" type="sibTrans" cxnId="{8ABB3EBD-B5D5-49E2-B6C1-B071E58F3E4B}">
      <dgm:prSet/>
      <dgm:spPr/>
      <dgm:t>
        <a:bodyPr/>
        <a:lstStyle/>
        <a:p>
          <a:endParaRPr lang="de-DE"/>
        </a:p>
      </dgm:t>
    </dgm:pt>
    <dgm:pt modelId="{DE355FBB-47F7-4BE5-8444-509333D2BAD1}" type="pres">
      <dgm:prSet presAssocID="{BF0B4017-0A7C-48C0-BE60-E4292911572F}" presName="diagram" presStyleCnt="0">
        <dgm:presLayoutVars>
          <dgm:dir/>
          <dgm:resizeHandles val="exact"/>
        </dgm:presLayoutVars>
      </dgm:prSet>
      <dgm:spPr/>
      <dgm:t>
        <a:bodyPr/>
        <a:lstStyle/>
        <a:p>
          <a:endParaRPr lang="de-DE"/>
        </a:p>
      </dgm:t>
    </dgm:pt>
    <dgm:pt modelId="{46E5DA29-7E2E-4EB4-B296-B78EDB2950A2}" type="pres">
      <dgm:prSet presAssocID="{0D90BC5C-F985-4932-B850-37D9526F465D}" presName="node" presStyleLbl="node1" presStyleIdx="0" presStyleCnt="5">
        <dgm:presLayoutVars>
          <dgm:bulletEnabled val="1"/>
        </dgm:presLayoutVars>
      </dgm:prSet>
      <dgm:spPr>
        <a:prstGeom prst="rect">
          <a:avLst/>
        </a:prstGeom>
      </dgm:spPr>
      <dgm:t>
        <a:bodyPr/>
        <a:lstStyle/>
        <a:p>
          <a:endParaRPr lang="de-DE"/>
        </a:p>
      </dgm:t>
    </dgm:pt>
    <dgm:pt modelId="{1196686C-64F6-447B-8619-DF936D52F84D}" type="pres">
      <dgm:prSet presAssocID="{B957425F-EDFF-4A35-B4A4-B1FA06B29B96}" presName="sibTrans" presStyleCnt="0"/>
      <dgm:spPr/>
    </dgm:pt>
    <dgm:pt modelId="{438EE534-7398-4D48-AC5D-F29A3413C475}" type="pres">
      <dgm:prSet presAssocID="{67AB637C-D721-4BA3-A4F0-5BB2377940FC}" presName="node" presStyleLbl="node1" presStyleIdx="1" presStyleCnt="5">
        <dgm:presLayoutVars>
          <dgm:bulletEnabled val="1"/>
        </dgm:presLayoutVars>
      </dgm:prSet>
      <dgm:spPr>
        <a:prstGeom prst="rect">
          <a:avLst/>
        </a:prstGeom>
      </dgm:spPr>
      <dgm:t>
        <a:bodyPr/>
        <a:lstStyle/>
        <a:p>
          <a:endParaRPr lang="de-DE"/>
        </a:p>
      </dgm:t>
    </dgm:pt>
    <dgm:pt modelId="{15A7E298-AF48-4580-B8F1-4CDC57F63262}" type="pres">
      <dgm:prSet presAssocID="{2C5A8E05-9979-42E1-BCE3-A8DCC7A08554}" presName="sibTrans" presStyleCnt="0"/>
      <dgm:spPr/>
    </dgm:pt>
    <dgm:pt modelId="{DAB157D1-25C0-49AE-969A-F489724CC02E}" type="pres">
      <dgm:prSet presAssocID="{8B603E68-FDC6-4D65-89D2-3A630BF14C75}" presName="node" presStyleLbl="node1" presStyleIdx="2" presStyleCnt="5">
        <dgm:presLayoutVars>
          <dgm:bulletEnabled val="1"/>
        </dgm:presLayoutVars>
      </dgm:prSet>
      <dgm:spPr>
        <a:prstGeom prst="rect">
          <a:avLst/>
        </a:prstGeom>
      </dgm:spPr>
      <dgm:t>
        <a:bodyPr/>
        <a:lstStyle/>
        <a:p>
          <a:endParaRPr lang="de-DE"/>
        </a:p>
      </dgm:t>
    </dgm:pt>
    <dgm:pt modelId="{799FE25F-1D9A-4178-997B-F8AF7236BFA2}" type="pres">
      <dgm:prSet presAssocID="{4CA95141-D68E-4694-B851-4789F14C1D1D}" presName="sibTrans" presStyleCnt="0"/>
      <dgm:spPr/>
    </dgm:pt>
    <dgm:pt modelId="{9572CE94-9755-46A0-BFDC-F66F8EF4A6A0}" type="pres">
      <dgm:prSet presAssocID="{78AF7D30-A906-4D50-9D6A-17B131D90C66}" presName="node" presStyleLbl="node1" presStyleIdx="3" presStyleCnt="5">
        <dgm:presLayoutVars>
          <dgm:bulletEnabled val="1"/>
        </dgm:presLayoutVars>
      </dgm:prSet>
      <dgm:spPr>
        <a:prstGeom prst="rect">
          <a:avLst/>
        </a:prstGeom>
      </dgm:spPr>
      <dgm:t>
        <a:bodyPr/>
        <a:lstStyle/>
        <a:p>
          <a:endParaRPr lang="de-DE"/>
        </a:p>
      </dgm:t>
    </dgm:pt>
    <dgm:pt modelId="{E029C93B-5E36-4EFD-9076-736FF2E2FB41}" type="pres">
      <dgm:prSet presAssocID="{8E346482-5650-420C-A04D-B21B769582CE}" presName="sibTrans" presStyleCnt="0"/>
      <dgm:spPr/>
    </dgm:pt>
    <dgm:pt modelId="{9A066532-AC79-47BB-B804-210838603AB5}" type="pres">
      <dgm:prSet presAssocID="{991F580F-9F53-4C2F-863E-E683C83A5EB2}" presName="node" presStyleLbl="node1" presStyleIdx="4" presStyleCnt="5">
        <dgm:presLayoutVars>
          <dgm:bulletEnabled val="1"/>
        </dgm:presLayoutVars>
      </dgm:prSet>
      <dgm:spPr>
        <a:prstGeom prst="rect">
          <a:avLst/>
        </a:prstGeom>
      </dgm:spPr>
      <dgm:t>
        <a:bodyPr/>
        <a:lstStyle/>
        <a:p>
          <a:endParaRPr lang="de-DE"/>
        </a:p>
      </dgm:t>
    </dgm:pt>
  </dgm:ptLst>
  <dgm:cxnLst>
    <dgm:cxn modelId="{E9005557-C386-417F-8735-94F03579CBC9}" type="presOf" srcId="{67AB637C-D721-4BA3-A4F0-5BB2377940FC}" destId="{438EE534-7398-4D48-AC5D-F29A3413C475}" srcOrd="0" destOrd="0" presId="urn:microsoft.com/office/officeart/2005/8/layout/default"/>
    <dgm:cxn modelId="{32C2A159-8F4F-4B4F-BC6C-0331EBE30E3B}" type="presOf" srcId="{BF0B4017-0A7C-48C0-BE60-E4292911572F}" destId="{DE355FBB-47F7-4BE5-8444-509333D2BAD1}" srcOrd="0" destOrd="0" presId="urn:microsoft.com/office/officeart/2005/8/layout/default"/>
    <dgm:cxn modelId="{8ABB3EBD-B5D5-49E2-B6C1-B071E58F3E4B}" srcId="{BF0B4017-0A7C-48C0-BE60-E4292911572F}" destId="{991F580F-9F53-4C2F-863E-E683C83A5EB2}" srcOrd="4" destOrd="0" parTransId="{F2F3A776-0F6E-4D19-A897-46E8B41A226C}" sibTransId="{89B13989-C744-49AF-AF78-59EC1E889924}"/>
    <dgm:cxn modelId="{00A7FB10-AB12-47CB-8E37-10DB4837B944}" srcId="{BF0B4017-0A7C-48C0-BE60-E4292911572F}" destId="{0D90BC5C-F985-4932-B850-37D9526F465D}" srcOrd="0" destOrd="0" parTransId="{44D4CC3F-AD20-470B-9EBB-7DEB830C1759}" sibTransId="{B957425F-EDFF-4A35-B4A4-B1FA06B29B96}"/>
    <dgm:cxn modelId="{90833DBF-5845-43DD-B82E-0F0F764E1A85}" srcId="{BF0B4017-0A7C-48C0-BE60-E4292911572F}" destId="{67AB637C-D721-4BA3-A4F0-5BB2377940FC}" srcOrd="1" destOrd="0" parTransId="{ADD19D5E-C102-415C-BC3D-7B10664412E7}" sibTransId="{2C5A8E05-9979-42E1-BCE3-A8DCC7A08554}"/>
    <dgm:cxn modelId="{38BE291C-2C66-4075-98FF-9C1BE1EFD610}" srcId="{BF0B4017-0A7C-48C0-BE60-E4292911572F}" destId="{8B603E68-FDC6-4D65-89D2-3A630BF14C75}" srcOrd="2" destOrd="0" parTransId="{F747EA0C-FB65-4AF4-B745-071BB3882D51}" sibTransId="{4CA95141-D68E-4694-B851-4789F14C1D1D}"/>
    <dgm:cxn modelId="{F55CA2E8-F986-4FEA-B190-CB3711E77726}" type="presOf" srcId="{0D90BC5C-F985-4932-B850-37D9526F465D}" destId="{46E5DA29-7E2E-4EB4-B296-B78EDB2950A2}" srcOrd="0" destOrd="0" presId="urn:microsoft.com/office/officeart/2005/8/layout/default"/>
    <dgm:cxn modelId="{064D85C9-9507-4025-BD3B-61CAAA9F7439}" type="presOf" srcId="{8B603E68-FDC6-4D65-89D2-3A630BF14C75}" destId="{DAB157D1-25C0-49AE-969A-F489724CC02E}" srcOrd="0" destOrd="0" presId="urn:microsoft.com/office/officeart/2005/8/layout/default"/>
    <dgm:cxn modelId="{457F5CF4-7424-4793-97E0-A5617DD6A01A}" type="presOf" srcId="{78AF7D30-A906-4D50-9D6A-17B131D90C66}" destId="{9572CE94-9755-46A0-BFDC-F66F8EF4A6A0}" srcOrd="0" destOrd="0" presId="urn:microsoft.com/office/officeart/2005/8/layout/default"/>
    <dgm:cxn modelId="{F0594B85-90AD-4FAA-8F57-512817A5119F}" srcId="{BF0B4017-0A7C-48C0-BE60-E4292911572F}" destId="{78AF7D30-A906-4D50-9D6A-17B131D90C66}" srcOrd="3" destOrd="0" parTransId="{D7B4F7F6-F803-4902-B120-463235018DF7}" sibTransId="{8E346482-5650-420C-A04D-B21B769582CE}"/>
    <dgm:cxn modelId="{3C1D82C9-72C9-4FDD-9C90-E8AF3FA283DD}" type="presOf" srcId="{991F580F-9F53-4C2F-863E-E683C83A5EB2}" destId="{9A066532-AC79-47BB-B804-210838603AB5}" srcOrd="0" destOrd="0" presId="urn:microsoft.com/office/officeart/2005/8/layout/default"/>
    <dgm:cxn modelId="{148B52AE-E4F6-4C1D-AAFE-B365DE2E45B8}" type="presParOf" srcId="{DE355FBB-47F7-4BE5-8444-509333D2BAD1}" destId="{46E5DA29-7E2E-4EB4-B296-B78EDB2950A2}" srcOrd="0" destOrd="0" presId="urn:microsoft.com/office/officeart/2005/8/layout/default"/>
    <dgm:cxn modelId="{ADF4B1EB-2663-4A05-84DD-69F3CB7D7E9E}" type="presParOf" srcId="{DE355FBB-47F7-4BE5-8444-509333D2BAD1}" destId="{1196686C-64F6-447B-8619-DF936D52F84D}" srcOrd="1" destOrd="0" presId="urn:microsoft.com/office/officeart/2005/8/layout/default"/>
    <dgm:cxn modelId="{B87156E8-BE60-4984-A54A-C294AC84A627}" type="presParOf" srcId="{DE355FBB-47F7-4BE5-8444-509333D2BAD1}" destId="{438EE534-7398-4D48-AC5D-F29A3413C475}" srcOrd="2" destOrd="0" presId="urn:microsoft.com/office/officeart/2005/8/layout/default"/>
    <dgm:cxn modelId="{B24C8B5F-8A65-4B43-A948-1CD16D888F8F}" type="presParOf" srcId="{DE355FBB-47F7-4BE5-8444-509333D2BAD1}" destId="{15A7E298-AF48-4580-B8F1-4CDC57F63262}" srcOrd="3" destOrd="0" presId="urn:microsoft.com/office/officeart/2005/8/layout/default"/>
    <dgm:cxn modelId="{261CFD7B-728B-466E-88CC-7819B3100DCD}" type="presParOf" srcId="{DE355FBB-47F7-4BE5-8444-509333D2BAD1}" destId="{DAB157D1-25C0-49AE-969A-F489724CC02E}" srcOrd="4" destOrd="0" presId="urn:microsoft.com/office/officeart/2005/8/layout/default"/>
    <dgm:cxn modelId="{6C7AFC3C-6DC4-4E9A-8714-BAF2785378BA}" type="presParOf" srcId="{DE355FBB-47F7-4BE5-8444-509333D2BAD1}" destId="{799FE25F-1D9A-4178-997B-F8AF7236BFA2}" srcOrd="5" destOrd="0" presId="urn:microsoft.com/office/officeart/2005/8/layout/default"/>
    <dgm:cxn modelId="{A56D370D-8D62-40FA-9BE7-D227973E02E5}" type="presParOf" srcId="{DE355FBB-47F7-4BE5-8444-509333D2BAD1}" destId="{9572CE94-9755-46A0-BFDC-F66F8EF4A6A0}" srcOrd="6" destOrd="0" presId="urn:microsoft.com/office/officeart/2005/8/layout/default"/>
    <dgm:cxn modelId="{D2A74542-002E-44A5-AFBB-EB64F97E38CD}" type="presParOf" srcId="{DE355FBB-47F7-4BE5-8444-509333D2BAD1}" destId="{E029C93B-5E36-4EFD-9076-736FF2E2FB41}" srcOrd="7" destOrd="0" presId="urn:microsoft.com/office/officeart/2005/8/layout/default"/>
    <dgm:cxn modelId="{7C489E65-91E4-490C-A51F-71C93DE9CE1D}" type="presParOf" srcId="{DE355FBB-47F7-4BE5-8444-509333D2BAD1}" destId="{9A066532-AC79-47BB-B804-210838603AB5}" srcOrd="8"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628D8D-F6BC-4EB8-BECB-FD47F79BAEAC}" type="doc">
      <dgm:prSet loTypeId="urn:microsoft.com/office/officeart/2005/8/layout/cycle4" loCatId="matrix" qsTypeId="urn:microsoft.com/office/officeart/2005/8/quickstyle/simple1" qsCatId="simple" csTypeId="urn:microsoft.com/office/officeart/2005/8/colors/accent0_1" csCatId="mainScheme" phldr="1"/>
      <dgm:spPr/>
      <dgm:t>
        <a:bodyPr/>
        <a:lstStyle/>
        <a:p>
          <a:endParaRPr lang="de-DE"/>
        </a:p>
      </dgm:t>
    </dgm:pt>
    <dgm:pt modelId="{8050B1F0-2435-4EEB-BEA9-9DAA56DFADC9}">
      <dgm:prSet phldrT="[Text]"/>
      <dgm:spPr>
        <a:xfrm>
          <a:off x="340976" y="50781"/>
          <a:ext cx="385761" cy="38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W</a:t>
          </a:r>
        </a:p>
      </dgm:t>
    </dgm:pt>
    <dgm:pt modelId="{1F326F0A-CD3C-42DE-869E-00FDDECFD62C}" type="parTrans" cxnId="{9924FB3D-6587-48A6-9C63-31B3680638E5}">
      <dgm:prSet/>
      <dgm:spPr/>
      <dgm:t>
        <a:bodyPr/>
        <a:lstStyle/>
        <a:p>
          <a:endParaRPr lang="de-DE"/>
        </a:p>
      </dgm:t>
    </dgm:pt>
    <dgm:pt modelId="{CF64B3D2-4175-47A1-BCB1-1F6F85FB7A89}" type="sibTrans" cxnId="{9924FB3D-6587-48A6-9C63-31B3680638E5}">
      <dgm:prSet/>
      <dgm:spPr/>
      <dgm:t>
        <a:bodyPr/>
        <a:lstStyle/>
        <a:p>
          <a:endParaRPr lang="de-DE"/>
        </a:p>
      </dgm:t>
    </dgm:pt>
    <dgm:pt modelId="{D594F0D1-6E92-4703-9EC6-296A99C45329}">
      <dgm:prSet phldrT="[Text]"/>
      <dgm:spPr>
        <a:xfrm>
          <a:off x="156559" y="0"/>
          <a:ext cx="440107" cy="285089"/>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de-DE">
              <a:solidFill>
                <a:sysClr val="windowText" lastClr="000000">
                  <a:hueOff val="0"/>
                  <a:satOff val="0"/>
                  <a:lumOff val="0"/>
                  <a:alphaOff val="0"/>
                </a:sysClr>
              </a:solidFill>
              <a:latin typeface="Calibri"/>
              <a:ea typeface="+mn-ea"/>
              <a:cs typeface="+mn-cs"/>
            </a:rPr>
            <a:t>A</a:t>
          </a:r>
        </a:p>
      </dgm:t>
    </dgm:pt>
    <dgm:pt modelId="{A2F83330-972C-4520-81CA-84E0342B8841}" type="parTrans" cxnId="{613A27BB-7896-4F31-BDAA-2CA1DCCB00BC}">
      <dgm:prSet/>
      <dgm:spPr/>
      <dgm:t>
        <a:bodyPr/>
        <a:lstStyle/>
        <a:p>
          <a:endParaRPr lang="de-DE"/>
        </a:p>
      </dgm:t>
    </dgm:pt>
    <dgm:pt modelId="{CAA0926B-A280-4E0F-9F72-8547B035BB97}" type="sibTrans" cxnId="{613A27BB-7896-4F31-BDAA-2CA1DCCB00BC}">
      <dgm:prSet/>
      <dgm:spPr/>
      <dgm:t>
        <a:bodyPr/>
        <a:lstStyle/>
        <a:p>
          <a:endParaRPr lang="de-DE"/>
        </a:p>
      </dgm:t>
    </dgm:pt>
    <dgm:pt modelId="{C21180EB-151C-482D-A23A-1A6D34F34147}">
      <dgm:prSet phldrT="[Text]"/>
      <dgm:spPr>
        <a:xfrm rot="5400000">
          <a:off x="744556" y="50781"/>
          <a:ext cx="385761" cy="38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X</a:t>
          </a:r>
        </a:p>
      </dgm:t>
    </dgm:pt>
    <dgm:pt modelId="{03DE3F67-A4A8-4429-A998-E8D9CEC11A91}" type="parTrans" cxnId="{2C5703BA-8E6B-4113-8863-7E1BDCA42513}">
      <dgm:prSet/>
      <dgm:spPr/>
      <dgm:t>
        <a:bodyPr/>
        <a:lstStyle/>
        <a:p>
          <a:endParaRPr lang="de-DE"/>
        </a:p>
      </dgm:t>
    </dgm:pt>
    <dgm:pt modelId="{0D867DCC-2794-4AAD-8CAE-01FB20E9B63C}" type="sibTrans" cxnId="{2C5703BA-8E6B-4113-8863-7E1BDCA42513}">
      <dgm:prSet/>
      <dgm:spPr/>
      <dgm:t>
        <a:bodyPr/>
        <a:lstStyle/>
        <a:p>
          <a:endParaRPr lang="de-DE"/>
        </a:p>
      </dgm:t>
    </dgm:pt>
    <dgm:pt modelId="{4B21D1CD-82FE-4CCE-AB8F-62087ED0529F}">
      <dgm:prSet phldrT="[Text]"/>
      <dgm:spPr>
        <a:xfrm>
          <a:off x="874628" y="0"/>
          <a:ext cx="440107" cy="285089"/>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de-DE">
              <a:solidFill>
                <a:sysClr val="windowText" lastClr="000000">
                  <a:hueOff val="0"/>
                  <a:satOff val="0"/>
                  <a:lumOff val="0"/>
                  <a:alphaOff val="0"/>
                </a:sysClr>
              </a:solidFill>
              <a:latin typeface="Calibri"/>
              <a:ea typeface="+mn-ea"/>
              <a:cs typeface="+mn-cs"/>
            </a:rPr>
            <a:t>B</a:t>
          </a:r>
        </a:p>
      </dgm:t>
    </dgm:pt>
    <dgm:pt modelId="{C5484988-0582-424B-967D-3FC7CABBAE86}" type="parTrans" cxnId="{80F67B9D-04A1-46BE-898E-C8793D663433}">
      <dgm:prSet/>
      <dgm:spPr/>
      <dgm:t>
        <a:bodyPr/>
        <a:lstStyle/>
        <a:p>
          <a:endParaRPr lang="de-DE"/>
        </a:p>
      </dgm:t>
    </dgm:pt>
    <dgm:pt modelId="{4685E2ED-E09B-49EC-864F-C135D278326E}" type="sibTrans" cxnId="{80F67B9D-04A1-46BE-898E-C8793D663433}">
      <dgm:prSet/>
      <dgm:spPr/>
      <dgm:t>
        <a:bodyPr/>
        <a:lstStyle/>
        <a:p>
          <a:endParaRPr lang="de-DE"/>
        </a:p>
      </dgm:t>
    </dgm:pt>
    <dgm:pt modelId="{5D7B369D-7480-4E3B-828B-24D1A7052943}">
      <dgm:prSet phldrT="[Text]"/>
      <dgm:spPr>
        <a:xfrm rot="10800000">
          <a:off x="744556" y="454361"/>
          <a:ext cx="385761" cy="38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Z</a:t>
          </a:r>
        </a:p>
      </dgm:t>
    </dgm:pt>
    <dgm:pt modelId="{93C0BE65-D112-429A-A1C6-E204BA956A01}" type="parTrans" cxnId="{7A597B75-4C66-4503-B591-304B2E731DD9}">
      <dgm:prSet/>
      <dgm:spPr/>
      <dgm:t>
        <a:bodyPr/>
        <a:lstStyle/>
        <a:p>
          <a:endParaRPr lang="de-DE"/>
        </a:p>
      </dgm:t>
    </dgm:pt>
    <dgm:pt modelId="{12726EAB-5041-453D-9E65-D177353F8FED}" type="sibTrans" cxnId="{7A597B75-4C66-4503-B591-304B2E731DD9}">
      <dgm:prSet/>
      <dgm:spPr/>
      <dgm:t>
        <a:bodyPr/>
        <a:lstStyle/>
        <a:p>
          <a:endParaRPr lang="de-DE"/>
        </a:p>
      </dgm:t>
    </dgm:pt>
    <dgm:pt modelId="{359C8B2D-F968-4BC9-B0D2-6C724950EF3C}">
      <dgm:prSet phldrT="[Text]"/>
      <dgm:spPr>
        <a:xfrm>
          <a:off x="874628" y="605815"/>
          <a:ext cx="440107" cy="285089"/>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de-DE">
              <a:solidFill>
                <a:sysClr val="windowText" lastClr="000000">
                  <a:hueOff val="0"/>
                  <a:satOff val="0"/>
                  <a:lumOff val="0"/>
                  <a:alphaOff val="0"/>
                </a:sysClr>
              </a:solidFill>
              <a:latin typeface="Calibri"/>
              <a:ea typeface="+mn-ea"/>
              <a:cs typeface="+mn-cs"/>
            </a:rPr>
            <a:t>D</a:t>
          </a:r>
        </a:p>
      </dgm:t>
    </dgm:pt>
    <dgm:pt modelId="{552CEC81-B962-4C24-B229-CE2B66AEB6CC}" type="parTrans" cxnId="{20A765C3-52AD-4A76-8F67-11FEE92E2D0C}">
      <dgm:prSet/>
      <dgm:spPr/>
      <dgm:t>
        <a:bodyPr/>
        <a:lstStyle/>
        <a:p>
          <a:endParaRPr lang="de-DE"/>
        </a:p>
      </dgm:t>
    </dgm:pt>
    <dgm:pt modelId="{6F8B8D90-9DCB-485A-A578-0C1106D739A5}" type="sibTrans" cxnId="{20A765C3-52AD-4A76-8F67-11FEE92E2D0C}">
      <dgm:prSet/>
      <dgm:spPr/>
      <dgm:t>
        <a:bodyPr/>
        <a:lstStyle/>
        <a:p>
          <a:endParaRPr lang="de-DE"/>
        </a:p>
      </dgm:t>
    </dgm:pt>
    <dgm:pt modelId="{E36F9A44-6D5F-45FC-8573-84BD3EA7AEFE}">
      <dgm:prSet phldrT="[Text]"/>
      <dgm:spPr>
        <a:xfrm rot="16200000">
          <a:off x="340976" y="454361"/>
          <a:ext cx="385761" cy="38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Y</a:t>
          </a:r>
        </a:p>
      </dgm:t>
    </dgm:pt>
    <dgm:pt modelId="{8DBE4B1F-8A7A-4E1A-9CC2-CA1BD81A9DBC}" type="parTrans" cxnId="{A52EB83C-3A9C-4627-A799-7720611D2134}">
      <dgm:prSet/>
      <dgm:spPr/>
      <dgm:t>
        <a:bodyPr/>
        <a:lstStyle/>
        <a:p>
          <a:endParaRPr lang="de-DE"/>
        </a:p>
      </dgm:t>
    </dgm:pt>
    <dgm:pt modelId="{BC31CC74-3745-42B3-9E26-2ECAC9FF650C}" type="sibTrans" cxnId="{A52EB83C-3A9C-4627-A799-7720611D2134}">
      <dgm:prSet/>
      <dgm:spPr/>
      <dgm:t>
        <a:bodyPr/>
        <a:lstStyle/>
        <a:p>
          <a:endParaRPr lang="de-DE"/>
        </a:p>
      </dgm:t>
    </dgm:pt>
    <dgm:pt modelId="{5D1C1A30-B437-4F4F-8481-9B7DD8ECFA62}">
      <dgm:prSet phldrT="[Text]"/>
      <dgm:spPr>
        <a:xfrm>
          <a:off x="156559" y="605815"/>
          <a:ext cx="440107" cy="285089"/>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de-DE">
              <a:solidFill>
                <a:sysClr val="windowText" lastClr="000000">
                  <a:hueOff val="0"/>
                  <a:satOff val="0"/>
                  <a:lumOff val="0"/>
                  <a:alphaOff val="0"/>
                </a:sysClr>
              </a:solidFill>
              <a:latin typeface="Calibri"/>
              <a:ea typeface="+mn-ea"/>
              <a:cs typeface="+mn-cs"/>
            </a:rPr>
            <a:t>C</a:t>
          </a:r>
        </a:p>
      </dgm:t>
    </dgm:pt>
    <dgm:pt modelId="{1CFED23D-C0A8-493B-A2CE-518FB3A9BF3A}" type="parTrans" cxnId="{C5DDC6A7-4D7F-49B6-BC94-901D66D69D56}">
      <dgm:prSet/>
      <dgm:spPr/>
      <dgm:t>
        <a:bodyPr/>
        <a:lstStyle/>
        <a:p>
          <a:endParaRPr lang="de-DE"/>
        </a:p>
      </dgm:t>
    </dgm:pt>
    <dgm:pt modelId="{0A9A8E3B-5EE1-45AD-AC35-C8E293BF8655}" type="sibTrans" cxnId="{C5DDC6A7-4D7F-49B6-BC94-901D66D69D56}">
      <dgm:prSet/>
      <dgm:spPr/>
      <dgm:t>
        <a:bodyPr/>
        <a:lstStyle/>
        <a:p>
          <a:endParaRPr lang="de-DE"/>
        </a:p>
      </dgm:t>
    </dgm:pt>
    <dgm:pt modelId="{2A3B7CA8-BD83-4144-96E7-871237453D9A}" type="pres">
      <dgm:prSet presAssocID="{EF628D8D-F6BC-4EB8-BECB-FD47F79BAEAC}" presName="cycleMatrixDiagram" presStyleCnt="0">
        <dgm:presLayoutVars>
          <dgm:chMax val="1"/>
          <dgm:dir/>
          <dgm:animLvl val="lvl"/>
          <dgm:resizeHandles val="exact"/>
        </dgm:presLayoutVars>
      </dgm:prSet>
      <dgm:spPr/>
      <dgm:t>
        <a:bodyPr/>
        <a:lstStyle/>
        <a:p>
          <a:endParaRPr lang="de-DE"/>
        </a:p>
      </dgm:t>
    </dgm:pt>
    <dgm:pt modelId="{6795B1CF-785A-462E-A988-A364F0BBB29B}" type="pres">
      <dgm:prSet presAssocID="{EF628D8D-F6BC-4EB8-BECB-FD47F79BAEAC}" presName="children" presStyleCnt="0"/>
      <dgm:spPr/>
    </dgm:pt>
    <dgm:pt modelId="{E1122914-0141-409E-91C3-5C02F9781669}" type="pres">
      <dgm:prSet presAssocID="{EF628D8D-F6BC-4EB8-BECB-FD47F79BAEAC}" presName="child1group" presStyleCnt="0"/>
      <dgm:spPr/>
    </dgm:pt>
    <dgm:pt modelId="{F8402BAD-68D5-48D3-94E1-0D5D44C5E87A}" type="pres">
      <dgm:prSet presAssocID="{EF628D8D-F6BC-4EB8-BECB-FD47F79BAEAC}" presName="child1" presStyleLbl="bgAcc1" presStyleIdx="0" presStyleCnt="4"/>
      <dgm:spPr>
        <a:prstGeom prst="roundRect">
          <a:avLst>
            <a:gd name="adj" fmla="val 10000"/>
          </a:avLst>
        </a:prstGeom>
      </dgm:spPr>
      <dgm:t>
        <a:bodyPr/>
        <a:lstStyle/>
        <a:p>
          <a:endParaRPr lang="de-DE"/>
        </a:p>
      </dgm:t>
    </dgm:pt>
    <dgm:pt modelId="{0A5DE066-D7D0-4808-BF4A-2AB2A638EC8F}" type="pres">
      <dgm:prSet presAssocID="{EF628D8D-F6BC-4EB8-BECB-FD47F79BAEAC}" presName="child1Text" presStyleLbl="bgAcc1" presStyleIdx="0" presStyleCnt="4">
        <dgm:presLayoutVars>
          <dgm:bulletEnabled val="1"/>
        </dgm:presLayoutVars>
      </dgm:prSet>
      <dgm:spPr/>
      <dgm:t>
        <a:bodyPr/>
        <a:lstStyle/>
        <a:p>
          <a:endParaRPr lang="de-DE"/>
        </a:p>
      </dgm:t>
    </dgm:pt>
    <dgm:pt modelId="{EE787F3D-EED5-46FF-972B-BC42613372F1}" type="pres">
      <dgm:prSet presAssocID="{EF628D8D-F6BC-4EB8-BECB-FD47F79BAEAC}" presName="child2group" presStyleCnt="0"/>
      <dgm:spPr/>
    </dgm:pt>
    <dgm:pt modelId="{7BC11B9C-7039-4651-9C82-4B1D31CB0E97}" type="pres">
      <dgm:prSet presAssocID="{EF628D8D-F6BC-4EB8-BECB-FD47F79BAEAC}" presName="child2" presStyleLbl="bgAcc1" presStyleIdx="1" presStyleCnt="4"/>
      <dgm:spPr>
        <a:prstGeom prst="roundRect">
          <a:avLst>
            <a:gd name="adj" fmla="val 10000"/>
          </a:avLst>
        </a:prstGeom>
      </dgm:spPr>
      <dgm:t>
        <a:bodyPr/>
        <a:lstStyle/>
        <a:p>
          <a:endParaRPr lang="de-DE"/>
        </a:p>
      </dgm:t>
    </dgm:pt>
    <dgm:pt modelId="{6084F988-2A23-4AD9-B28E-462B911E1F71}" type="pres">
      <dgm:prSet presAssocID="{EF628D8D-F6BC-4EB8-BECB-FD47F79BAEAC}" presName="child2Text" presStyleLbl="bgAcc1" presStyleIdx="1" presStyleCnt="4">
        <dgm:presLayoutVars>
          <dgm:bulletEnabled val="1"/>
        </dgm:presLayoutVars>
      </dgm:prSet>
      <dgm:spPr/>
      <dgm:t>
        <a:bodyPr/>
        <a:lstStyle/>
        <a:p>
          <a:endParaRPr lang="de-DE"/>
        </a:p>
      </dgm:t>
    </dgm:pt>
    <dgm:pt modelId="{11997F2C-738A-42C4-80F9-BE74658020CF}" type="pres">
      <dgm:prSet presAssocID="{EF628D8D-F6BC-4EB8-BECB-FD47F79BAEAC}" presName="child3group" presStyleCnt="0"/>
      <dgm:spPr/>
    </dgm:pt>
    <dgm:pt modelId="{1B326517-0A89-4153-A1B8-2926CF9833F9}" type="pres">
      <dgm:prSet presAssocID="{EF628D8D-F6BC-4EB8-BECB-FD47F79BAEAC}" presName="child3" presStyleLbl="bgAcc1" presStyleIdx="2" presStyleCnt="4"/>
      <dgm:spPr>
        <a:prstGeom prst="roundRect">
          <a:avLst>
            <a:gd name="adj" fmla="val 10000"/>
          </a:avLst>
        </a:prstGeom>
      </dgm:spPr>
      <dgm:t>
        <a:bodyPr/>
        <a:lstStyle/>
        <a:p>
          <a:endParaRPr lang="de-DE"/>
        </a:p>
      </dgm:t>
    </dgm:pt>
    <dgm:pt modelId="{86295F31-902B-4FE4-BB78-CBD414B8B3B1}" type="pres">
      <dgm:prSet presAssocID="{EF628D8D-F6BC-4EB8-BECB-FD47F79BAEAC}" presName="child3Text" presStyleLbl="bgAcc1" presStyleIdx="2" presStyleCnt="4">
        <dgm:presLayoutVars>
          <dgm:bulletEnabled val="1"/>
        </dgm:presLayoutVars>
      </dgm:prSet>
      <dgm:spPr/>
      <dgm:t>
        <a:bodyPr/>
        <a:lstStyle/>
        <a:p>
          <a:endParaRPr lang="de-DE"/>
        </a:p>
      </dgm:t>
    </dgm:pt>
    <dgm:pt modelId="{5FAAF5FB-6E5C-49F9-B62D-80411A630C4C}" type="pres">
      <dgm:prSet presAssocID="{EF628D8D-F6BC-4EB8-BECB-FD47F79BAEAC}" presName="child4group" presStyleCnt="0"/>
      <dgm:spPr/>
    </dgm:pt>
    <dgm:pt modelId="{3B85C578-B3EF-4FE4-994D-7B711AEEB71B}" type="pres">
      <dgm:prSet presAssocID="{EF628D8D-F6BC-4EB8-BECB-FD47F79BAEAC}" presName="child4" presStyleLbl="bgAcc1" presStyleIdx="3" presStyleCnt="4"/>
      <dgm:spPr>
        <a:prstGeom prst="roundRect">
          <a:avLst>
            <a:gd name="adj" fmla="val 10000"/>
          </a:avLst>
        </a:prstGeom>
      </dgm:spPr>
      <dgm:t>
        <a:bodyPr/>
        <a:lstStyle/>
        <a:p>
          <a:endParaRPr lang="de-DE"/>
        </a:p>
      </dgm:t>
    </dgm:pt>
    <dgm:pt modelId="{1B370FE1-83B6-4DFC-AA40-E720111ABA05}" type="pres">
      <dgm:prSet presAssocID="{EF628D8D-F6BC-4EB8-BECB-FD47F79BAEAC}" presName="child4Text" presStyleLbl="bgAcc1" presStyleIdx="3" presStyleCnt="4">
        <dgm:presLayoutVars>
          <dgm:bulletEnabled val="1"/>
        </dgm:presLayoutVars>
      </dgm:prSet>
      <dgm:spPr/>
      <dgm:t>
        <a:bodyPr/>
        <a:lstStyle/>
        <a:p>
          <a:endParaRPr lang="de-DE"/>
        </a:p>
      </dgm:t>
    </dgm:pt>
    <dgm:pt modelId="{E010F414-A1E2-4D16-AD42-7BA3029B7E9B}" type="pres">
      <dgm:prSet presAssocID="{EF628D8D-F6BC-4EB8-BECB-FD47F79BAEAC}" presName="childPlaceholder" presStyleCnt="0"/>
      <dgm:spPr/>
    </dgm:pt>
    <dgm:pt modelId="{4F88C135-69E0-4F9E-89B8-6B49AF75255D}" type="pres">
      <dgm:prSet presAssocID="{EF628D8D-F6BC-4EB8-BECB-FD47F79BAEAC}" presName="circle" presStyleCnt="0"/>
      <dgm:spPr/>
    </dgm:pt>
    <dgm:pt modelId="{F95A6187-5358-4F74-9CC8-43290AE77BD4}" type="pres">
      <dgm:prSet presAssocID="{EF628D8D-F6BC-4EB8-BECB-FD47F79BAEAC}" presName="quadrant1" presStyleLbl="node1" presStyleIdx="0" presStyleCnt="4">
        <dgm:presLayoutVars>
          <dgm:chMax val="1"/>
          <dgm:bulletEnabled val="1"/>
        </dgm:presLayoutVars>
      </dgm:prSet>
      <dgm:spPr>
        <a:prstGeom prst="pieWedge">
          <a:avLst/>
        </a:prstGeom>
      </dgm:spPr>
      <dgm:t>
        <a:bodyPr/>
        <a:lstStyle/>
        <a:p>
          <a:endParaRPr lang="de-DE"/>
        </a:p>
      </dgm:t>
    </dgm:pt>
    <dgm:pt modelId="{499225A0-7AD9-41B6-909C-BF3D7EBF3D18}" type="pres">
      <dgm:prSet presAssocID="{EF628D8D-F6BC-4EB8-BECB-FD47F79BAEAC}" presName="quadrant2" presStyleLbl="node1" presStyleIdx="1" presStyleCnt="4">
        <dgm:presLayoutVars>
          <dgm:chMax val="1"/>
          <dgm:bulletEnabled val="1"/>
        </dgm:presLayoutVars>
      </dgm:prSet>
      <dgm:spPr>
        <a:prstGeom prst="pieWedge">
          <a:avLst/>
        </a:prstGeom>
      </dgm:spPr>
      <dgm:t>
        <a:bodyPr/>
        <a:lstStyle/>
        <a:p>
          <a:endParaRPr lang="de-DE"/>
        </a:p>
      </dgm:t>
    </dgm:pt>
    <dgm:pt modelId="{475ED9AC-1A38-4371-B46A-5430DC50E66B}" type="pres">
      <dgm:prSet presAssocID="{EF628D8D-F6BC-4EB8-BECB-FD47F79BAEAC}" presName="quadrant3" presStyleLbl="node1" presStyleIdx="2" presStyleCnt="4">
        <dgm:presLayoutVars>
          <dgm:chMax val="1"/>
          <dgm:bulletEnabled val="1"/>
        </dgm:presLayoutVars>
      </dgm:prSet>
      <dgm:spPr>
        <a:prstGeom prst="pieWedge">
          <a:avLst/>
        </a:prstGeom>
      </dgm:spPr>
      <dgm:t>
        <a:bodyPr/>
        <a:lstStyle/>
        <a:p>
          <a:endParaRPr lang="de-DE"/>
        </a:p>
      </dgm:t>
    </dgm:pt>
    <dgm:pt modelId="{51E5412A-5609-4CD3-AE2B-F44531BEC4F5}" type="pres">
      <dgm:prSet presAssocID="{EF628D8D-F6BC-4EB8-BECB-FD47F79BAEAC}" presName="quadrant4" presStyleLbl="node1" presStyleIdx="3" presStyleCnt="4">
        <dgm:presLayoutVars>
          <dgm:chMax val="1"/>
          <dgm:bulletEnabled val="1"/>
        </dgm:presLayoutVars>
      </dgm:prSet>
      <dgm:spPr>
        <a:prstGeom prst="pieWedge">
          <a:avLst/>
        </a:prstGeom>
      </dgm:spPr>
      <dgm:t>
        <a:bodyPr/>
        <a:lstStyle/>
        <a:p>
          <a:endParaRPr lang="de-DE"/>
        </a:p>
      </dgm:t>
    </dgm:pt>
    <dgm:pt modelId="{06B2C2A4-B0BA-4E45-93EF-C3A39932C5D4}" type="pres">
      <dgm:prSet presAssocID="{EF628D8D-F6BC-4EB8-BECB-FD47F79BAEAC}" presName="quadrantPlaceholder" presStyleCnt="0"/>
      <dgm:spPr/>
    </dgm:pt>
    <dgm:pt modelId="{7EF41372-DB0A-4FF9-8444-1DB362CD42B6}" type="pres">
      <dgm:prSet presAssocID="{EF628D8D-F6BC-4EB8-BECB-FD47F79BAEAC}" presName="center1" presStyleLbl="fgShp" presStyleIdx="0" presStyleCnt="2"/>
      <dgm:spPr>
        <a:xfrm>
          <a:off x="669052" y="365271"/>
          <a:ext cx="133190" cy="115817"/>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gm:spPr>
    </dgm:pt>
    <dgm:pt modelId="{28937E92-25F0-48B3-A2E5-F62CAD313FA5}" type="pres">
      <dgm:prSet presAssocID="{EF628D8D-F6BC-4EB8-BECB-FD47F79BAEAC}" presName="center2" presStyleLbl="fgShp" presStyleIdx="1" presStyleCnt="2"/>
      <dgm:spPr>
        <a:xfrm rot="10800000">
          <a:off x="669052" y="409816"/>
          <a:ext cx="133190" cy="115817"/>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gm:spPr>
    </dgm:pt>
  </dgm:ptLst>
  <dgm:cxnLst>
    <dgm:cxn modelId="{A52EB83C-3A9C-4627-A799-7720611D2134}" srcId="{EF628D8D-F6BC-4EB8-BECB-FD47F79BAEAC}" destId="{E36F9A44-6D5F-45FC-8573-84BD3EA7AEFE}" srcOrd="3" destOrd="0" parTransId="{8DBE4B1F-8A7A-4E1A-9CC2-CA1BD81A9DBC}" sibTransId="{BC31CC74-3745-42B3-9E26-2ECAC9FF650C}"/>
    <dgm:cxn modelId="{565BCAB8-A583-4A77-AAEB-4702F181C10C}" type="presOf" srcId="{5D7B369D-7480-4E3B-828B-24D1A7052943}" destId="{475ED9AC-1A38-4371-B46A-5430DC50E66B}" srcOrd="0" destOrd="0" presId="urn:microsoft.com/office/officeart/2005/8/layout/cycle4"/>
    <dgm:cxn modelId="{2C5703BA-8E6B-4113-8863-7E1BDCA42513}" srcId="{EF628D8D-F6BC-4EB8-BECB-FD47F79BAEAC}" destId="{C21180EB-151C-482D-A23A-1A6D34F34147}" srcOrd="1" destOrd="0" parTransId="{03DE3F67-A4A8-4429-A998-E8D9CEC11A91}" sibTransId="{0D867DCC-2794-4AAD-8CAE-01FB20E9B63C}"/>
    <dgm:cxn modelId="{05D2852A-7C62-4AB8-B9CB-71AB1B7A2163}" type="presOf" srcId="{4B21D1CD-82FE-4CCE-AB8F-62087ED0529F}" destId="{7BC11B9C-7039-4651-9C82-4B1D31CB0E97}" srcOrd="0" destOrd="0" presId="urn:microsoft.com/office/officeart/2005/8/layout/cycle4"/>
    <dgm:cxn modelId="{20A765C3-52AD-4A76-8F67-11FEE92E2D0C}" srcId="{5D7B369D-7480-4E3B-828B-24D1A7052943}" destId="{359C8B2D-F968-4BC9-B0D2-6C724950EF3C}" srcOrd="0" destOrd="0" parTransId="{552CEC81-B962-4C24-B229-CE2B66AEB6CC}" sibTransId="{6F8B8D90-9DCB-485A-A578-0C1106D739A5}"/>
    <dgm:cxn modelId="{6245AC47-E706-41E7-8FAF-39A2CD9D1C5E}" type="presOf" srcId="{4B21D1CD-82FE-4CCE-AB8F-62087ED0529F}" destId="{6084F988-2A23-4AD9-B28E-462B911E1F71}" srcOrd="1" destOrd="0" presId="urn:microsoft.com/office/officeart/2005/8/layout/cycle4"/>
    <dgm:cxn modelId="{D45481A4-C74A-4FC4-8760-C17515A696C5}" type="presOf" srcId="{D594F0D1-6E92-4703-9EC6-296A99C45329}" destId="{0A5DE066-D7D0-4808-BF4A-2AB2A638EC8F}" srcOrd="1" destOrd="0" presId="urn:microsoft.com/office/officeart/2005/8/layout/cycle4"/>
    <dgm:cxn modelId="{68FEBF84-487F-439D-A6C3-9A88BC59AEA1}" type="presOf" srcId="{C21180EB-151C-482D-A23A-1A6D34F34147}" destId="{499225A0-7AD9-41B6-909C-BF3D7EBF3D18}" srcOrd="0" destOrd="0" presId="urn:microsoft.com/office/officeart/2005/8/layout/cycle4"/>
    <dgm:cxn modelId="{9924FB3D-6587-48A6-9C63-31B3680638E5}" srcId="{EF628D8D-F6BC-4EB8-BECB-FD47F79BAEAC}" destId="{8050B1F0-2435-4EEB-BEA9-9DAA56DFADC9}" srcOrd="0" destOrd="0" parTransId="{1F326F0A-CD3C-42DE-869E-00FDDECFD62C}" sibTransId="{CF64B3D2-4175-47A1-BCB1-1F6F85FB7A89}"/>
    <dgm:cxn modelId="{75EDF185-0F81-4247-8A25-7EAD31E901EE}" type="presOf" srcId="{8050B1F0-2435-4EEB-BEA9-9DAA56DFADC9}" destId="{F95A6187-5358-4F74-9CC8-43290AE77BD4}" srcOrd="0" destOrd="0" presId="urn:microsoft.com/office/officeart/2005/8/layout/cycle4"/>
    <dgm:cxn modelId="{C5DDC6A7-4D7F-49B6-BC94-901D66D69D56}" srcId="{E36F9A44-6D5F-45FC-8573-84BD3EA7AEFE}" destId="{5D1C1A30-B437-4F4F-8481-9B7DD8ECFA62}" srcOrd="0" destOrd="0" parTransId="{1CFED23D-C0A8-493B-A2CE-518FB3A9BF3A}" sibTransId="{0A9A8E3B-5EE1-45AD-AC35-C8E293BF8655}"/>
    <dgm:cxn modelId="{A934E600-4EB8-4B78-8531-8E51F51A1475}" type="presOf" srcId="{5D1C1A30-B437-4F4F-8481-9B7DD8ECFA62}" destId="{1B370FE1-83B6-4DFC-AA40-E720111ABA05}" srcOrd="1" destOrd="0" presId="urn:microsoft.com/office/officeart/2005/8/layout/cycle4"/>
    <dgm:cxn modelId="{7A597B75-4C66-4503-B591-304B2E731DD9}" srcId="{EF628D8D-F6BC-4EB8-BECB-FD47F79BAEAC}" destId="{5D7B369D-7480-4E3B-828B-24D1A7052943}" srcOrd="2" destOrd="0" parTransId="{93C0BE65-D112-429A-A1C6-E204BA956A01}" sibTransId="{12726EAB-5041-453D-9E65-D177353F8FED}"/>
    <dgm:cxn modelId="{80F67B9D-04A1-46BE-898E-C8793D663433}" srcId="{C21180EB-151C-482D-A23A-1A6D34F34147}" destId="{4B21D1CD-82FE-4CCE-AB8F-62087ED0529F}" srcOrd="0" destOrd="0" parTransId="{C5484988-0582-424B-967D-3FC7CABBAE86}" sibTransId="{4685E2ED-E09B-49EC-864F-C135D278326E}"/>
    <dgm:cxn modelId="{ADE9E772-D786-4810-8B2D-1A092FEA2520}" type="presOf" srcId="{EF628D8D-F6BC-4EB8-BECB-FD47F79BAEAC}" destId="{2A3B7CA8-BD83-4144-96E7-871237453D9A}" srcOrd="0" destOrd="0" presId="urn:microsoft.com/office/officeart/2005/8/layout/cycle4"/>
    <dgm:cxn modelId="{597827F0-6E28-44E5-A350-FA577631897A}" type="presOf" srcId="{D594F0D1-6E92-4703-9EC6-296A99C45329}" destId="{F8402BAD-68D5-48D3-94E1-0D5D44C5E87A}" srcOrd="0" destOrd="0" presId="urn:microsoft.com/office/officeart/2005/8/layout/cycle4"/>
    <dgm:cxn modelId="{6FD72075-DF2D-4A69-AB3F-95542817144E}" type="presOf" srcId="{E36F9A44-6D5F-45FC-8573-84BD3EA7AEFE}" destId="{51E5412A-5609-4CD3-AE2B-F44531BEC4F5}" srcOrd="0" destOrd="0" presId="urn:microsoft.com/office/officeart/2005/8/layout/cycle4"/>
    <dgm:cxn modelId="{A149F964-41F2-4813-B79E-DA862109AC31}" type="presOf" srcId="{5D1C1A30-B437-4F4F-8481-9B7DD8ECFA62}" destId="{3B85C578-B3EF-4FE4-994D-7B711AEEB71B}" srcOrd="0" destOrd="0" presId="urn:microsoft.com/office/officeart/2005/8/layout/cycle4"/>
    <dgm:cxn modelId="{DD9EE544-5557-43D7-A176-3D69D86097AB}" type="presOf" srcId="{359C8B2D-F968-4BC9-B0D2-6C724950EF3C}" destId="{86295F31-902B-4FE4-BB78-CBD414B8B3B1}" srcOrd="1" destOrd="0" presId="urn:microsoft.com/office/officeart/2005/8/layout/cycle4"/>
    <dgm:cxn modelId="{613A27BB-7896-4F31-BDAA-2CA1DCCB00BC}" srcId="{8050B1F0-2435-4EEB-BEA9-9DAA56DFADC9}" destId="{D594F0D1-6E92-4703-9EC6-296A99C45329}" srcOrd="0" destOrd="0" parTransId="{A2F83330-972C-4520-81CA-84E0342B8841}" sibTransId="{CAA0926B-A280-4E0F-9F72-8547B035BB97}"/>
    <dgm:cxn modelId="{1E78C095-B430-4478-9AA1-3369A38D3763}" type="presOf" srcId="{359C8B2D-F968-4BC9-B0D2-6C724950EF3C}" destId="{1B326517-0A89-4153-A1B8-2926CF9833F9}" srcOrd="0" destOrd="0" presId="urn:microsoft.com/office/officeart/2005/8/layout/cycle4"/>
    <dgm:cxn modelId="{2183FB91-D3C7-485B-B30B-91C45C3729CE}" type="presParOf" srcId="{2A3B7CA8-BD83-4144-96E7-871237453D9A}" destId="{6795B1CF-785A-462E-A988-A364F0BBB29B}" srcOrd="0" destOrd="0" presId="urn:microsoft.com/office/officeart/2005/8/layout/cycle4"/>
    <dgm:cxn modelId="{CF44C03A-E637-451A-80B4-2665E1065BC2}" type="presParOf" srcId="{6795B1CF-785A-462E-A988-A364F0BBB29B}" destId="{E1122914-0141-409E-91C3-5C02F9781669}" srcOrd="0" destOrd="0" presId="urn:microsoft.com/office/officeart/2005/8/layout/cycle4"/>
    <dgm:cxn modelId="{78A8894B-4AE8-4EE3-BFC5-F5DC7579B4B0}" type="presParOf" srcId="{E1122914-0141-409E-91C3-5C02F9781669}" destId="{F8402BAD-68D5-48D3-94E1-0D5D44C5E87A}" srcOrd="0" destOrd="0" presId="urn:microsoft.com/office/officeart/2005/8/layout/cycle4"/>
    <dgm:cxn modelId="{1F16E6A4-9F66-4DD3-BDDF-EC2FD1ED6378}" type="presParOf" srcId="{E1122914-0141-409E-91C3-5C02F9781669}" destId="{0A5DE066-D7D0-4808-BF4A-2AB2A638EC8F}" srcOrd="1" destOrd="0" presId="urn:microsoft.com/office/officeart/2005/8/layout/cycle4"/>
    <dgm:cxn modelId="{1D9AF4B8-2995-4C9C-A039-D65340907F53}" type="presParOf" srcId="{6795B1CF-785A-462E-A988-A364F0BBB29B}" destId="{EE787F3D-EED5-46FF-972B-BC42613372F1}" srcOrd="1" destOrd="0" presId="urn:microsoft.com/office/officeart/2005/8/layout/cycle4"/>
    <dgm:cxn modelId="{8DF08CBB-362C-4B66-8F54-F66FCFABA4AC}" type="presParOf" srcId="{EE787F3D-EED5-46FF-972B-BC42613372F1}" destId="{7BC11B9C-7039-4651-9C82-4B1D31CB0E97}" srcOrd="0" destOrd="0" presId="urn:microsoft.com/office/officeart/2005/8/layout/cycle4"/>
    <dgm:cxn modelId="{420E7E30-A4E1-441E-B458-DAF09E0DF488}" type="presParOf" srcId="{EE787F3D-EED5-46FF-972B-BC42613372F1}" destId="{6084F988-2A23-4AD9-B28E-462B911E1F71}" srcOrd="1" destOrd="0" presId="urn:microsoft.com/office/officeart/2005/8/layout/cycle4"/>
    <dgm:cxn modelId="{7BEE9779-AA7C-449C-B771-658DC59DF01C}" type="presParOf" srcId="{6795B1CF-785A-462E-A988-A364F0BBB29B}" destId="{11997F2C-738A-42C4-80F9-BE74658020CF}" srcOrd="2" destOrd="0" presId="urn:microsoft.com/office/officeart/2005/8/layout/cycle4"/>
    <dgm:cxn modelId="{8C08CF92-4CF7-4D00-866D-0F0B121762D1}" type="presParOf" srcId="{11997F2C-738A-42C4-80F9-BE74658020CF}" destId="{1B326517-0A89-4153-A1B8-2926CF9833F9}" srcOrd="0" destOrd="0" presId="urn:microsoft.com/office/officeart/2005/8/layout/cycle4"/>
    <dgm:cxn modelId="{E5C9A185-4895-4897-85D4-A81EA977CEAA}" type="presParOf" srcId="{11997F2C-738A-42C4-80F9-BE74658020CF}" destId="{86295F31-902B-4FE4-BB78-CBD414B8B3B1}" srcOrd="1" destOrd="0" presId="urn:microsoft.com/office/officeart/2005/8/layout/cycle4"/>
    <dgm:cxn modelId="{9BDF22A5-750E-4F0B-B729-DBC60422B153}" type="presParOf" srcId="{6795B1CF-785A-462E-A988-A364F0BBB29B}" destId="{5FAAF5FB-6E5C-49F9-B62D-80411A630C4C}" srcOrd="3" destOrd="0" presId="urn:microsoft.com/office/officeart/2005/8/layout/cycle4"/>
    <dgm:cxn modelId="{E0F878D8-EB38-47BC-B979-8B26DB189F46}" type="presParOf" srcId="{5FAAF5FB-6E5C-49F9-B62D-80411A630C4C}" destId="{3B85C578-B3EF-4FE4-994D-7B711AEEB71B}" srcOrd="0" destOrd="0" presId="urn:microsoft.com/office/officeart/2005/8/layout/cycle4"/>
    <dgm:cxn modelId="{7644BE83-1CCD-4B9E-98C7-9328C5AE7243}" type="presParOf" srcId="{5FAAF5FB-6E5C-49F9-B62D-80411A630C4C}" destId="{1B370FE1-83B6-4DFC-AA40-E720111ABA05}" srcOrd="1" destOrd="0" presId="urn:microsoft.com/office/officeart/2005/8/layout/cycle4"/>
    <dgm:cxn modelId="{EDB79CE0-4EEF-4A05-85C3-CD51ED4FA094}" type="presParOf" srcId="{6795B1CF-785A-462E-A988-A364F0BBB29B}" destId="{E010F414-A1E2-4D16-AD42-7BA3029B7E9B}" srcOrd="4" destOrd="0" presId="urn:microsoft.com/office/officeart/2005/8/layout/cycle4"/>
    <dgm:cxn modelId="{DD618C78-1B1B-4FF3-B628-564CC043CF1D}" type="presParOf" srcId="{2A3B7CA8-BD83-4144-96E7-871237453D9A}" destId="{4F88C135-69E0-4F9E-89B8-6B49AF75255D}" srcOrd="1" destOrd="0" presId="urn:microsoft.com/office/officeart/2005/8/layout/cycle4"/>
    <dgm:cxn modelId="{00C20087-BD98-4A24-9201-75ED0CCC858D}" type="presParOf" srcId="{4F88C135-69E0-4F9E-89B8-6B49AF75255D}" destId="{F95A6187-5358-4F74-9CC8-43290AE77BD4}" srcOrd="0" destOrd="0" presId="urn:microsoft.com/office/officeart/2005/8/layout/cycle4"/>
    <dgm:cxn modelId="{BBDFB1CF-9FDA-498D-BD9D-E0CAA32D895C}" type="presParOf" srcId="{4F88C135-69E0-4F9E-89B8-6B49AF75255D}" destId="{499225A0-7AD9-41B6-909C-BF3D7EBF3D18}" srcOrd="1" destOrd="0" presId="urn:microsoft.com/office/officeart/2005/8/layout/cycle4"/>
    <dgm:cxn modelId="{8F0C374F-D43C-466F-9BC2-F0AE7A955BD3}" type="presParOf" srcId="{4F88C135-69E0-4F9E-89B8-6B49AF75255D}" destId="{475ED9AC-1A38-4371-B46A-5430DC50E66B}" srcOrd="2" destOrd="0" presId="urn:microsoft.com/office/officeart/2005/8/layout/cycle4"/>
    <dgm:cxn modelId="{98352E21-2A7E-439A-A47F-145EEF903170}" type="presParOf" srcId="{4F88C135-69E0-4F9E-89B8-6B49AF75255D}" destId="{51E5412A-5609-4CD3-AE2B-F44531BEC4F5}" srcOrd="3" destOrd="0" presId="urn:microsoft.com/office/officeart/2005/8/layout/cycle4"/>
    <dgm:cxn modelId="{FB7D9FD4-61B4-4751-ACFC-BA33CE69A924}" type="presParOf" srcId="{4F88C135-69E0-4F9E-89B8-6B49AF75255D}" destId="{06B2C2A4-B0BA-4E45-93EF-C3A39932C5D4}" srcOrd="4" destOrd="0" presId="urn:microsoft.com/office/officeart/2005/8/layout/cycle4"/>
    <dgm:cxn modelId="{658E8F16-7016-4DA7-8721-A92BB556DCB2}" type="presParOf" srcId="{2A3B7CA8-BD83-4144-96E7-871237453D9A}" destId="{7EF41372-DB0A-4FF9-8444-1DB362CD42B6}" srcOrd="2" destOrd="0" presId="urn:microsoft.com/office/officeart/2005/8/layout/cycle4"/>
    <dgm:cxn modelId="{9DF681DE-8975-4DE2-89C2-8A0F244DB2DD}" type="presParOf" srcId="{2A3B7CA8-BD83-4144-96E7-871237453D9A}" destId="{28937E92-25F0-48B3-A2E5-F62CAD313FA5}" srcOrd="3" destOrd="0" presId="urn:microsoft.com/office/officeart/2005/8/layout/cycle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5DA29-7E2E-4EB4-B296-B78EDB2950A2}">
      <dsp:nvSpPr>
        <dsp:cNvPr id="0" name=""/>
        <dsp:cNvSpPr/>
      </dsp:nvSpPr>
      <dsp:spPr>
        <a:xfrm>
          <a:off x="0" y="135830"/>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A</a:t>
          </a:r>
        </a:p>
      </dsp:txBody>
      <dsp:txXfrm>
        <a:off x="0" y="135830"/>
        <a:ext cx="545703" cy="327421"/>
      </dsp:txXfrm>
    </dsp:sp>
    <dsp:sp modelId="{438EE534-7398-4D48-AC5D-F29A3413C475}">
      <dsp:nvSpPr>
        <dsp:cNvPr id="0" name=""/>
        <dsp:cNvSpPr/>
      </dsp:nvSpPr>
      <dsp:spPr>
        <a:xfrm>
          <a:off x="600273" y="135830"/>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B</a:t>
          </a:r>
        </a:p>
      </dsp:txBody>
      <dsp:txXfrm>
        <a:off x="600273" y="135830"/>
        <a:ext cx="545703" cy="327421"/>
      </dsp:txXfrm>
    </dsp:sp>
    <dsp:sp modelId="{DAB157D1-25C0-49AE-969A-F489724CC02E}">
      <dsp:nvSpPr>
        <dsp:cNvPr id="0" name=""/>
        <dsp:cNvSpPr/>
      </dsp:nvSpPr>
      <dsp:spPr>
        <a:xfrm>
          <a:off x="1200546" y="135830"/>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C</a:t>
          </a:r>
        </a:p>
      </dsp:txBody>
      <dsp:txXfrm>
        <a:off x="1200546" y="135830"/>
        <a:ext cx="545703" cy="327421"/>
      </dsp:txXfrm>
    </dsp:sp>
    <dsp:sp modelId="{9572CE94-9755-46A0-BFDC-F66F8EF4A6A0}">
      <dsp:nvSpPr>
        <dsp:cNvPr id="0" name=""/>
        <dsp:cNvSpPr/>
      </dsp:nvSpPr>
      <dsp:spPr>
        <a:xfrm>
          <a:off x="300136" y="517822"/>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D</a:t>
          </a:r>
        </a:p>
      </dsp:txBody>
      <dsp:txXfrm>
        <a:off x="300136" y="517822"/>
        <a:ext cx="545703" cy="327421"/>
      </dsp:txXfrm>
    </dsp:sp>
    <dsp:sp modelId="{9A066532-AC79-47BB-B804-210838603AB5}">
      <dsp:nvSpPr>
        <dsp:cNvPr id="0" name=""/>
        <dsp:cNvSpPr/>
      </dsp:nvSpPr>
      <dsp:spPr>
        <a:xfrm>
          <a:off x="900410" y="517822"/>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E</a:t>
          </a:r>
        </a:p>
      </dsp:txBody>
      <dsp:txXfrm>
        <a:off x="900410" y="517822"/>
        <a:ext cx="545703" cy="327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26517-0A89-4153-A1B8-2926CF9833F9}">
      <dsp:nvSpPr>
        <dsp:cNvPr id="0" name=""/>
        <dsp:cNvSpPr/>
      </dsp:nvSpPr>
      <dsp:spPr>
        <a:xfrm>
          <a:off x="872406" y="605815"/>
          <a:ext cx="440107" cy="285089"/>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de-DE" sz="800" kern="1200">
              <a:solidFill>
                <a:sysClr val="windowText" lastClr="000000">
                  <a:hueOff val="0"/>
                  <a:satOff val="0"/>
                  <a:lumOff val="0"/>
                  <a:alphaOff val="0"/>
                </a:sysClr>
              </a:solidFill>
              <a:latin typeface="Calibri"/>
              <a:ea typeface="+mn-ea"/>
              <a:cs typeface="+mn-cs"/>
            </a:rPr>
            <a:t>D</a:t>
          </a:r>
        </a:p>
      </dsp:txBody>
      <dsp:txXfrm>
        <a:off x="1010700" y="683349"/>
        <a:ext cx="295550" cy="201293"/>
      </dsp:txXfrm>
    </dsp:sp>
    <dsp:sp modelId="{3B85C578-B3EF-4FE4-994D-7B711AEEB71B}">
      <dsp:nvSpPr>
        <dsp:cNvPr id="0" name=""/>
        <dsp:cNvSpPr/>
      </dsp:nvSpPr>
      <dsp:spPr>
        <a:xfrm>
          <a:off x="154336" y="605815"/>
          <a:ext cx="440107" cy="285089"/>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de-DE" sz="800" kern="1200">
              <a:solidFill>
                <a:sysClr val="windowText" lastClr="000000">
                  <a:hueOff val="0"/>
                  <a:satOff val="0"/>
                  <a:lumOff val="0"/>
                  <a:alphaOff val="0"/>
                </a:sysClr>
              </a:solidFill>
              <a:latin typeface="Calibri"/>
              <a:ea typeface="+mn-ea"/>
              <a:cs typeface="+mn-cs"/>
            </a:rPr>
            <a:t>C</a:t>
          </a:r>
        </a:p>
      </dsp:txBody>
      <dsp:txXfrm>
        <a:off x="160598" y="683349"/>
        <a:ext cx="295550" cy="201293"/>
      </dsp:txXfrm>
    </dsp:sp>
    <dsp:sp modelId="{7BC11B9C-7039-4651-9C82-4B1D31CB0E97}">
      <dsp:nvSpPr>
        <dsp:cNvPr id="0" name=""/>
        <dsp:cNvSpPr/>
      </dsp:nvSpPr>
      <dsp:spPr>
        <a:xfrm>
          <a:off x="872406" y="0"/>
          <a:ext cx="440107" cy="285089"/>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de-DE" sz="800" kern="1200">
              <a:solidFill>
                <a:sysClr val="windowText" lastClr="000000">
                  <a:hueOff val="0"/>
                  <a:satOff val="0"/>
                  <a:lumOff val="0"/>
                  <a:alphaOff val="0"/>
                </a:sysClr>
              </a:solidFill>
              <a:latin typeface="Calibri"/>
              <a:ea typeface="+mn-ea"/>
              <a:cs typeface="+mn-cs"/>
            </a:rPr>
            <a:t>B</a:t>
          </a:r>
        </a:p>
      </dsp:txBody>
      <dsp:txXfrm>
        <a:off x="1010700" y="6262"/>
        <a:ext cx="295550" cy="201293"/>
      </dsp:txXfrm>
    </dsp:sp>
    <dsp:sp modelId="{F8402BAD-68D5-48D3-94E1-0D5D44C5E87A}">
      <dsp:nvSpPr>
        <dsp:cNvPr id="0" name=""/>
        <dsp:cNvSpPr/>
      </dsp:nvSpPr>
      <dsp:spPr>
        <a:xfrm>
          <a:off x="154336" y="0"/>
          <a:ext cx="440107" cy="285089"/>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de-DE" sz="800" kern="1200">
              <a:solidFill>
                <a:sysClr val="windowText" lastClr="000000">
                  <a:hueOff val="0"/>
                  <a:satOff val="0"/>
                  <a:lumOff val="0"/>
                  <a:alphaOff val="0"/>
                </a:sysClr>
              </a:solidFill>
              <a:latin typeface="Calibri"/>
              <a:ea typeface="+mn-ea"/>
              <a:cs typeface="+mn-cs"/>
            </a:rPr>
            <a:t>A</a:t>
          </a:r>
        </a:p>
      </dsp:txBody>
      <dsp:txXfrm>
        <a:off x="160598" y="6262"/>
        <a:ext cx="295550" cy="201293"/>
      </dsp:txXfrm>
    </dsp:sp>
    <dsp:sp modelId="{F95A6187-5358-4F74-9CC8-43290AE77BD4}">
      <dsp:nvSpPr>
        <dsp:cNvPr id="0" name=""/>
        <dsp:cNvSpPr/>
      </dsp:nvSpPr>
      <dsp:spPr>
        <a:xfrm>
          <a:off x="338754" y="50781"/>
          <a:ext cx="385761" cy="385761"/>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a:ea typeface="+mn-ea"/>
              <a:cs typeface="+mn-cs"/>
            </a:rPr>
            <a:t>W</a:t>
          </a:r>
        </a:p>
      </dsp:txBody>
      <dsp:txXfrm>
        <a:off x="451741" y="163768"/>
        <a:ext cx="272774" cy="272774"/>
      </dsp:txXfrm>
    </dsp:sp>
    <dsp:sp modelId="{499225A0-7AD9-41B6-909C-BF3D7EBF3D18}">
      <dsp:nvSpPr>
        <dsp:cNvPr id="0" name=""/>
        <dsp:cNvSpPr/>
      </dsp:nvSpPr>
      <dsp:spPr>
        <a:xfrm rot="5400000">
          <a:off x="742334" y="50781"/>
          <a:ext cx="385761" cy="385761"/>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a:ea typeface="+mn-ea"/>
              <a:cs typeface="+mn-cs"/>
            </a:rPr>
            <a:t>X</a:t>
          </a:r>
        </a:p>
      </dsp:txBody>
      <dsp:txXfrm rot="-5400000">
        <a:off x="742334" y="163768"/>
        <a:ext cx="272774" cy="272774"/>
      </dsp:txXfrm>
    </dsp:sp>
    <dsp:sp modelId="{475ED9AC-1A38-4371-B46A-5430DC50E66B}">
      <dsp:nvSpPr>
        <dsp:cNvPr id="0" name=""/>
        <dsp:cNvSpPr/>
      </dsp:nvSpPr>
      <dsp:spPr>
        <a:xfrm rot="10800000">
          <a:off x="742334" y="454361"/>
          <a:ext cx="385761" cy="385761"/>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a:ea typeface="+mn-ea"/>
              <a:cs typeface="+mn-cs"/>
            </a:rPr>
            <a:t>Z</a:t>
          </a:r>
        </a:p>
      </dsp:txBody>
      <dsp:txXfrm rot="10800000">
        <a:off x="742334" y="454361"/>
        <a:ext cx="272774" cy="272774"/>
      </dsp:txXfrm>
    </dsp:sp>
    <dsp:sp modelId="{51E5412A-5609-4CD3-AE2B-F44531BEC4F5}">
      <dsp:nvSpPr>
        <dsp:cNvPr id="0" name=""/>
        <dsp:cNvSpPr/>
      </dsp:nvSpPr>
      <dsp:spPr>
        <a:xfrm rot="16200000">
          <a:off x="338754" y="454361"/>
          <a:ext cx="385761" cy="385761"/>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a:ea typeface="+mn-ea"/>
              <a:cs typeface="+mn-cs"/>
            </a:rPr>
            <a:t>Y</a:t>
          </a:r>
        </a:p>
      </dsp:txBody>
      <dsp:txXfrm rot="5400000">
        <a:off x="451741" y="454361"/>
        <a:ext cx="272774" cy="272774"/>
      </dsp:txXfrm>
    </dsp:sp>
    <dsp:sp modelId="{7EF41372-DB0A-4FF9-8444-1DB362CD42B6}">
      <dsp:nvSpPr>
        <dsp:cNvPr id="0" name=""/>
        <dsp:cNvSpPr/>
      </dsp:nvSpPr>
      <dsp:spPr>
        <a:xfrm>
          <a:off x="666829" y="365271"/>
          <a:ext cx="133190" cy="115817"/>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8937E92-25F0-48B3-A2E5-F62CAD313FA5}">
      <dsp:nvSpPr>
        <dsp:cNvPr id="0" name=""/>
        <dsp:cNvSpPr/>
      </dsp:nvSpPr>
      <dsp:spPr>
        <a:xfrm rot="10800000">
          <a:off x="666829" y="409816"/>
          <a:ext cx="133190" cy="115817"/>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2021-04-28T20:19:00Z</dcterms:created>
  <dcterms:modified xsi:type="dcterms:W3CDTF">2021-06-10T06:48:00Z</dcterms:modified>
</cp:coreProperties>
</file>